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85" w:rsidRPr="00D11BD7" w:rsidRDefault="008F7885" w:rsidP="008F7885">
      <w:pPr>
        <w:spacing w:line="500" w:lineRule="exact"/>
        <w:jc w:val="center"/>
        <w:rPr>
          <w:rFonts w:ascii="標楷體" w:eastAsia="標楷體" w:hAnsi="標楷體"/>
          <w:b/>
          <w:strike/>
          <w:spacing w:val="-48"/>
          <w:sz w:val="28"/>
          <w:szCs w:val="28"/>
        </w:rPr>
      </w:pPr>
      <w:r w:rsidRPr="00D11BD7">
        <w:rPr>
          <w:rFonts w:ascii="標楷體" w:eastAsia="標楷體" w:hAnsi="標楷體" w:hint="eastAsia"/>
          <w:b/>
          <w:sz w:val="28"/>
          <w:szCs w:val="28"/>
        </w:rPr>
        <w:t>國立西螺高級農工職業學校獎勵績優人員實施計畫</w:t>
      </w:r>
    </w:p>
    <w:p w:rsidR="008F7885" w:rsidRPr="00D11BD7" w:rsidRDefault="008F7885" w:rsidP="008F7885">
      <w:pPr>
        <w:pStyle w:val="a5"/>
        <w:snapToGrid w:val="0"/>
        <w:spacing w:after="0" w:line="240" w:lineRule="exact"/>
        <w:ind w:leftChars="2067" w:left="4963" w:hangingChars="1" w:hanging="2"/>
        <w:rPr>
          <w:rFonts w:eastAsia="標楷體"/>
          <w:sz w:val="18"/>
          <w:szCs w:val="18"/>
        </w:rPr>
      </w:pPr>
      <w:r w:rsidRPr="00D11BD7">
        <w:rPr>
          <w:rFonts w:eastAsia="標楷體" w:hint="eastAsia"/>
          <w:sz w:val="18"/>
          <w:szCs w:val="18"/>
        </w:rPr>
        <w:t>100</w:t>
      </w:r>
      <w:r w:rsidRPr="00D11BD7">
        <w:rPr>
          <w:rFonts w:eastAsia="標楷體" w:hint="eastAsia"/>
          <w:sz w:val="18"/>
          <w:szCs w:val="18"/>
        </w:rPr>
        <w:t>年</w:t>
      </w:r>
      <w:r w:rsidRPr="00D11BD7">
        <w:rPr>
          <w:rFonts w:eastAsia="標楷體" w:hint="eastAsia"/>
          <w:sz w:val="18"/>
          <w:szCs w:val="18"/>
        </w:rPr>
        <w:t>2</w:t>
      </w:r>
      <w:r w:rsidRPr="00D11BD7">
        <w:rPr>
          <w:rFonts w:eastAsia="標楷體" w:hint="eastAsia"/>
          <w:sz w:val="18"/>
          <w:szCs w:val="18"/>
        </w:rPr>
        <w:t>月</w:t>
      </w:r>
      <w:r w:rsidRPr="00D11BD7">
        <w:rPr>
          <w:rFonts w:eastAsia="標楷體" w:hint="eastAsia"/>
          <w:sz w:val="18"/>
          <w:szCs w:val="18"/>
        </w:rPr>
        <w:t>14</w:t>
      </w:r>
      <w:r w:rsidRPr="00D11BD7">
        <w:rPr>
          <w:rFonts w:eastAsia="標楷體" w:hint="eastAsia"/>
          <w:sz w:val="18"/>
          <w:szCs w:val="18"/>
        </w:rPr>
        <w:t>日</w:t>
      </w:r>
      <w:r w:rsidRPr="00D11BD7">
        <w:rPr>
          <w:rFonts w:eastAsia="標楷體" w:hint="eastAsia"/>
          <w:sz w:val="18"/>
          <w:szCs w:val="18"/>
        </w:rPr>
        <w:t>99</w:t>
      </w:r>
      <w:r w:rsidRPr="00D11BD7">
        <w:rPr>
          <w:rFonts w:eastAsia="標楷體" w:hint="eastAsia"/>
          <w:sz w:val="18"/>
          <w:szCs w:val="18"/>
        </w:rPr>
        <w:t>學年度第</w:t>
      </w:r>
      <w:r w:rsidRPr="00D11BD7">
        <w:rPr>
          <w:rFonts w:eastAsia="標楷體" w:hint="eastAsia"/>
          <w:sz w:val="18"/>
          <w:szCs w:val="18"/>
        </w:rPr>
        <w:t>2</w:t>
      </w:r>
      <w:r w:rsidRPr="00D11BD7">
        <w:rPr>
          <w:rFonts w:eastAsia="標楷體" w:hint="eastAsia"/>
          <w:sz w:val="18"/>
          <w:szCs w:val="18"/>
        </w:rPr>
        <w:t>學期第</w:t>
      </w:r>
      <w:r w:rsidRPr="00D11BD7">
        <w:rPr>
          <w:rFonts w:eastAsia="標楷體" w:hint="eastAsia"/>
          <w:sz w:val="18"/>
          <w:szCs w:val="18"/>
        </w:rPr>
        <w:t>1</w:t>
      </w:r>
      <w:r w:rsidRPr="00D11BD7">
        <w:rPr>
          <w:rFonts w:eastAsia="標楷體" w:hint="eastAsia"/>
          <w:sz w:val="18"/>
          <w:szCs w:val="18"/>
        </w:rPr>
        <w:t>次校務會議通過</w:t>
      </w:r>
    </w:p>
    <w:p w:rsidR="008F7885" w:rsidRPr="00D11BD7" w:rsidRDefault="008F7885" w:rsidP="008F7885">
      <w:pPr>
        <w:pStyle w:val="a5"/>
        <w:snapToGrid w:val="0"/>
        <w:spacing w:after="0" w:line="240" w:lineRule="exact"/>
        <w:ind w:leftChars="1583" w:left="3799" w:firstLineChars="645" w:firstLine="1161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1</w:t>
      </w:r>
      <w:r w:rsidRPr="00D11BD7">
        <w:rPr>
          <w:rFonts w:eastAsia="標楷體" w:hint="eastAsia"/>
          <w:sz w:val="18"/>
          <w:szCs w:val="18"/>
        </w:rPr>
        <w:t>02</w:t>
      </w:r>
      <w:r w:rsidRPr="00D11BD7">
        <w:rPr>
          <w:rFonts w:eastAsia="標楷體" w:hint="eastAsia"/>
          <w:sz w:val="18"/>
          <w:szCs w:val="18"/>
        </w:rPr>
        <w:t>年</w:t>
      </w:r>
      <w:r w:rsidRPr="00D11BD7">
        <w:rPr>
          <w:rFonts w:eastAsia="標楷體" w:hint="eastAsia"/>
          <w:sz w:val="18"/>
          <w:szCs w:val="18"/>
        </w:rPr>
        <w:t>04</w:t>
      </w:r>
      <w:r w:rsidRPr="00D11BD7">
        <w:rPr>
          <w:rFonts w:eastAsia="標楷體" w:hint="eastAsia"/>
          <w:sz w:val="18"/>
          <w:szCs w:val="18"/>
        </w:rPr>
        <w:t>月</w:t>
      </w:r>
      <w:r w:rsidRPr="00D11BD7">
        <w:rPr>
          <w:rFonts w:eastAsia="標楷體" w:hint="eastAsia"/>
          <w:sz w:val="18"/>
          <w:szCs w:val="18"/>
        </w:rPr>
        <w:t>22</w:t>
      </w:r>
      <w:r w:rsidRPr="00D11BD7">
        <w:rPr>
          <w:rFonts w:eastAsia="標楷體" w:hint="eastAsia"/>
          <w:sz w:val="18"/>
          <w:szCs w:val="18"/>
        </w:rPr>
        <w:t>日擴大行政會報決議修正</w:t>
      </w:r>
    </w:p>
    <w:p w:rsidR="008F7885" w:rsidRDefault="008F7885" w:rsidP="008F7885">
      <w:pPr>
        <w:pStyle w:val="a5"/>
        <w:snapToGrid w:val="0"/>
        <w:spacing w:after="0" w:line="240" w:lineRule="exact"/>
        <w:ind w:leftChars="1583" w:left="3799" w:firstLineChars="645" w:firstLine="1161"/>
        <w:rPr>
          <w:rFonts w:eastAsia="標楷體"/>
          <w:sz w:val="18"/>
          <w:szCs w:val="18"/>
        </w:rPr>
      </w:pPr>
      <w:r w:rsidRPr="00D11BD7">
        <w:rPr>
          <w:rFonts w:eastAsia="標楷體" w:hint="eastAsia"/>
          <w:sz w:val="18"/>
          <w:szCs w:val="18"/>
        </w:rPr>
        <w:t>108</w:t>
      </w:r>
      <w:r w:rsidRPr="00D11BD7">
        <w:rPr>
          <w:rFonts w:eastAsia="標楷體" w:hint="eastAsia"/>
          <w:sz w:val="18"/>
          <w:szCs w:val="18"/>
        </w:rPr>
        <w:t>年</w:t>
      </w:r>
      <w:r w:rsidRPr="00D11BD7">
        <w:rPr>
          <w:rFonts w:eastAsia="標楷體" w:hint="eastAsia"/>
          <w:sz w:val="18"/>
          <w:szCs w:val="18"/>
        </w:rPr>
        <w:t>06</w:t>
      </w:r>
      <w:r w:rsidRPr="00D11BD7">
        <w:rPr>
          <w:rFonts w:eastAsia="標楷體" w:hint="eastAsia"/>
          <w:sz w:val="18"/>
          <w:szCs w:val="18"/>
        </w:rPr>
        <w:t>月</w:t>
      </w:r>
      <w:r w:rsidRPr="00D11BD7">
        <w:rPr>
          <w:rFonts w:eastAsia="標楷體" w:hint="eastAsia"/>
          <w:sz w:val="18"/>
          <w:szCs w:val="18"/>
        </w:rPr>
        <w:t>24</w:t>
      </w:r>
      <w:r w:rsidRPr="00D11BD7">
        <w:rPr>
          <w:rFonts w:eastAsia="標楷體" w:hint="eastAsia"/>
          <w:sz w:val="18"/>
          <w:szCs w:val="18"/>
        </w:rPr>
        <w:t>日擴大行政會報決議訂定</w:t>
      </w:r>
    </w:p>
    <w:p w:rsidR="008F7885" w:rsidRPr="008F7885" w:rsidRDefault="008F7885" w:rsidP="008F7885">
      <w:pPr>
        <w:pStyle w:val="a5"/>
        <w:snapToGrid w:val="0"/>
        <w:spacing w:after="0" w:line="240" w:lineRule="exact"/>
        <w:ind w:leftChars="1583" w:left="3799" w:firstLineChars="645" w:firstLine="1161"/>
        <w:rPr>
          <w:rFonts w:eastAsia="標楷體"/>
          <w:sz w:val="18"/>
          <w:szCs w:val="18"/>
        </w:rPr>
      </w:pPr>
      <w:r w:rsidRPr="008F7885">
        <w:rPr>
          <w:rFonts w:eastAsia="標楷體" w:hint="eastAsia"/>
          <w:sz w:val="18"/>
          <w:szCs w:val="18"/>
        </w:rPr>
        <w:t>1</w:t>
      </w:r>
      <w:r w:rsidRPr="008F7885">
        <w:rPr>
          <w:rFonts w:eastAsia="標楷體"/>
          <w:sz w:val="18"/>
          <w:szCs w:val="18"/>
        </w:rPr>
        <w:t>12</w:t>
      </w:r>
      <w:r w:rsidRPr="008F7885">
        <w:rPr>
          <w:rFonts w:eastAsia="標楷體" w:hint="eastAsia"/>
          <w:sz w:val="18"/>
          <w:szCs w:val="18"/>
        </w:rPr>
        <w:t>年</w:t>
      </w:r>
      <w:r w:rsidRPr="008F7885">
        <w:rPr>
          <w:rFonts w:eastAsia="標楷體" w:hint="eastAsia"/>
          <w:sz w:val="18"/>
          <w:szCs w:val="18"/>
        </w:rPr>
        <w:t>0</w:t>
      </w:r>
      <w:r w:rsidRPr="008F7885">
        <w:rPr>
          <w:rFonts w:eastAsia="標楷體"/>
          <w:sz w:val="18"/>
          <w:szCs w:val="18"/>
        </w:rPr>
        <w:t>6</w:t>
      </w:r>
      <w:r w:rsidRPr="008F7885">
        <w:rPr>
          <w:rFonts w:eastAsia="標楷體" w:hint="eastAsia"/>
          <w:sz w:val="18"/>
          <w:szCs w:val="18"/>
        </w:rPr>
        <w:t>月</w:t>
      </w:r>
      <w:r w:rsidRPr="008F7885">
        <w:rPr>
          <w:rFonts w:eastAsia="標楷體" w:hint="eastAsia"/>
          <w:sz w:val="18"/>
          <w:szCs w:val="18"/>
        </w:rPr>
        <w:t>1</w:t>
      </w:r>
      <w:r w:rsidRPr="008F7885">
        <w:rPr>
          <w:rFonts w:eastAsia="標楷體"/>
          <w:sz w:val="18"/>
          <w:szCs w:val="18"/>
        </w:rPr>
        <w:t>9</w:t>
      </w:r>
      <w:r w:rsidRPr="008F7885">
        <w:rPr>
          <w:rFonts w:eastAsia="標楷體" w:hint="eastAsia"/>
          <w:sz w:val="18"/>
          <w:szCs w:val="18"/>
        </w:rPr>
        <w:t>日行政會</w:t>
      </w:r>
      <w:r w:rsidR="00BC4618">
        <w:rPr>
          <w:rFonts w:eastAsia="標楷體" w:hint="eastAsia"/>
          <w:sz w:val="18"/>
          <w:szCs w:val="18"/>
        </w:rPr>
        <w:t>議</w:t>
      </w:r>
      <w:bookmarkStart w:id="0" w:name="_GoBack"/>
      <w:bookmarkEnd w:id="0"/>
      <w:r w:rsidRPr="008F7885">
        <w:rPr>
          <w:rFonts w:eastAsia="標楷體" w:hint="eastAsia"/>
          <w:sz w:val="18"/>
          <w:szCs w:val="18"/>
        </w:rPr>
        <w:t>決議修正</w:t>
      </w:r>
    </w:p>
    <w:p w:rsidR="008F7885" w:rsidRPr="008F7885" w:rsidRDefault="008F7885" w:rsidP="008F7885">
      <w:pPr>
        <w:pStyle w:val="a5"/>
        <w:numPr>
          <w:ilvl w:val="0"/>
          <w:numId w:val="1"/>
        </w:numPr>
        <w:snapToGrid w:val="0"/>
        <w:spacing w:after="0" w:line="400" w:lineRule="exact"/>
        <w:ind w:leftChars="0"/>
        <w:rPr>
          <w:rFonts w:eastAsia="標楷體"/>
          <w:sz w:val="22"/>
          <w:szCs w:val="22"/>
        </w:rPr>
      </w:pPr>
      <w:r w:rsidRPr="008F7885">
        <w:rPr>
          <w:rFonts w:eastAsia="標楷體" w:hint="eastAsia"/>
          <w:sz w:val="22"/>
          <w:szCs w:val="22"/>
        </w:rPr>
        <w:t>目的：</w:t>
      </w:r>
    </w:p>
    <w:p w:rsidR="008F7885" w:rsidRPr="00D11BD7" w:rsidRDefault="008F7885" w:rsidP="008F7885">
      <w:pPr>
        <w:pStyle w:val="a5"/>
        <w:snapToGrid w:val="0"/>
        <w:spacing w:after="0" w:line="400" w:lineRule="exact"/>
        <w:ind w:leftChars="413" w:left="991"/>
        <w:rPr>
          <w:rFonts w:ascii="標楷體" w:eastAsia="標楷體" w:hAnsi="標楷體"/>
          <w:sz w:val="22"/>
          <w:szCs w:val="22"/>
        </w:rPr>
      </w:pPr>
      <w:r w:rsidRPr="00D11BD7">
        <w:rPr>
          <w:rFonts w:ascii="標楷體" w:eastAsia="標楷體" w:hAnsi="標楷體" w:hint="eastAsia"/>
          <w:sz w:val="22"/>
          <w:szCs w:val="22"/>
        </w:rPr>
        <w:t>為激勵本校人員品德修養、激勵工作熱忱、提高服務品質及工作績效，特訂定本計畫。</w:t>
      </w:r>
    </w:p>
    <w:p w:rsidR="008F7885" w:rsidRPr="00D11BD7" w:rsidRDefault="008F7885" w:rsidP="008F7885">
      <w:pPr>
        <w:pStyle w:val="a5"/>
        <w:numPr>
          <w:ilvl w:val="0"/>
          <w:numId w:val="1"/>
        </w:numPr>
        <w:snapToGrid w:val="0"/>
        <w:spacing w:after="0" w:line="400" w:lineRule="exact"/>
        <w:ind w:leftChars="0"/>
        <w:rPr>
          <w:rFonts w:eastAsia="標楷體"/>
          <w:sz w:val="22"/>
          <w:szCs w:val="22"/>
        </w:rPr>
      </w:pPr>
      <w:r w:rsidRPr="00D11BD7">
        <w:rPr>
          <w:rFonts w:eastAsia="標楷體" w:hint="eastAsia"/>
          <w:sz w:val="22"/>
          <w:szCs w:val="22"/>
        </w:rPr>
        <w:t>對象：本校</w:t>
      </w:r>
      <w:r w:rsidRPr="00D11BD7">
        <w:rPr>
          <w:rFonts w:ascii="標楷體" w:eastAsia="標楷體" w:hAnsi="標楷體" w:hint="eastAsia"/>
          <w:spacing w:val="-12"/>
          <w:sz w:val="22"/>
          <w:szCs w:val="22"/>
        </w:rPr>
        <w:t>編制內教職員工</w:t>
      </w:r>
      <w:r w:rsidRPr="00D11BD7">
        <w:rPr>
          <w:rFonts w:eastAsia="標楷體" w:hint="eastAsia"/>
          <w:sz w:val="22"/>
          <w:szCs w:val="22"/>
        </w:rPr>
        <w:t>。</w:t>
      </w:r>
    </w:p>
    <w:p w:rsidR="008F7885" w:rsidRPr="008F7885" w:rsidRDefault="008F7885" w:rsidP="008F7885">
      <w:pPr>
        <w:spacing w:line="400" w:lineRule="exact"/>
        <w:ind w:leftChars="200" w:left="920" w:hangingChars="200" w:hanging="440"/>
        <w:rPr>
          <w:rFonts w:ascii="標楷體" w:eastAsia="標楷體" w:hAnsi="標楷體"/>
          <w:sz w:val="22"/>
          <w:szCs w:val="22"/>
        </w:rPr>
      </w:pPr>
      <w:r w:rsidRPr="00D11BD7">
        <w:rPr>
          <w:rFonts w:ascii="標楷體" w:eastAsia="標楷體" w:hAnsi="標楷體" w:hint="eastAsia"/>
          <w:sz w:val="22"/>
          <w:szCs w:val="22"/>
        </w:rPr>
        <w:t>三、在校服務滿5年以上(軍訓教官3年)，品德優良，最近</w:t>
      </w:r>
      <w:r>
        <w:rPr>
          <w:rFonts w:ascii="標楷體" w:eastAsia="標楷體" w:hAnsi="標楷體" w:hint="eastAsia"/>
          <w:sz w:val="22"/>
          <w:szCs w:val="22"/>
        </w:rPr>
        <w:t>3年內2</w:t>
      </w:r>
      <w:r w:rsidRPr="00D11BD7">
        <w:rPr>
          <w:rFonts w:ascii="標楷體" w:eastAsia="標楷體" w:hAnsi="標楷體" w:hint="eastAsia"/>
          <w:sz w:val="22"/>
          <w:szCs w:val="22"/>
        </w:rPr>
        <w:t>年服務成績優異，且</w:t>
      </w:r>
      <w:proofErr w:type="gramStart"/>
      <w:r w:rsidRPr="00D11BD7">
        <w:rPr>
          <w:rFonts w:ascii="標楷體" w:eastAsia="標楷體" w:hAnsi="標楷體" w:hint="eastAsia"/>
          <w:sz w:val="22"/>
          <w:szCs w:val="22"/>
        </w:rPr>
        <w:t>考績或考成</w:t>
      </w:r>
      <w:proofErr w:type="gramEnd"/>
      <w:r w:rsidRPr="00D11BD7">
        <w:rPr>
          <w:rFonts w:ascii="標楷體" w:eastAsia="標楷體" w:hAnsi="標楷體" w:hint="eastAsia"/>
          <w:sz w:val="22"/>
          <w:szCs w:val="22"/>
        </w:rPr>
        <w:t>列甲等，最近</w:t>
      </w:r>
      <w:r>
        <w:rPr>
          <w:rFonts w:ascii="標楷體" w:eastAsia="標楷體" w:hAnsi="標楷體" w:hint="eastAsia"/>
          <w:sz w:val="22"/>
          <w:szCs w:val="22"/>
        </w:rPr>
        <w:t>1</w:t>
      </w:r>
      <w:r w:rsidRPr="00D11BD7">
        <w:rPr>
          <w:rFonts w:ascii="標楷體" w:eastAsia="標楷體" w:hAnsi="標楷體" w:hint="eastAsia"/>
          <w:sz w:val="22"/>
          <w:szCs w:val="22"/>
        </w:rPr>
        <w:t>年內未曾受任何處分及無遲到、早退或曠職紀錄，且</w:t>
      </w:r>
      <w:r w:rsidRPr="003D6DF6">
        <w:rPr>
          <w:rFonts w:ascii="標楷體" w:eastAsia="標楷體" w:hAnsi="標楷體" w:hint="eastAsia"/>
          <w:sz w:val="22"/>
          <w:szCs w:val="22"/>
        </w:rPr>
        <w:t>事、病假合計未超過</w:t>
      </w:r>
      <w:r w:rsidRPr="003D6DF6">
        <w:rPr>
          <w:rFonts w:ascii="標楷體" w:eastAsia="標楷體" w:hAnsi="標楷體"/>
          <w:sz w:val="22"/>
          <w:szCs w:val="22"/>
        </w:rPr>
        <w:t>8</w:t>
      </w:r>
      <w:r w:rsidRPr="003D6DF6">
        <w:rPr>
          <w:rFonts w:ascii="標楷體" w:eastAsia="標楷體" w:hAnsi="標楷體" w:hint="eastAsia"/>
          <w:sz w:val="22"/>
          <w:szCs w:val="22"/>
        </w:rPr>
        <w:t>日</w:t>
      </w:r>
      <w:r w:rsidRPr="008F7885">
        <w:rPr>
          <w:rFonts w:ascii="標楷體" w:eastAsia="標楷體" w:hAnsi="標楷體" w:hint="eastAsia"/>
          <w:sz w:val="22"/>
          <w:szCs w:val="22"/>
        </w:rPr>
        <w:t>，並具有下列事蹟之一者：</w:t>
      </w:r>
    </w:p>
    <w:p w:rsidR="008F7885" w:rsidRPr="00D11BD7" w:rsidRDefault="008F7885" w:rsidP="008F7885">
      <w:pPr>
        <w:pStyle w:val="a7"/>
        <w:ind w:left="1015" w:hanging="164"/>
        <w:rPr>
          <w:sz w:val="22"/>
          <w:szCs w:val="22"/>
        </w:rPr>
      </w:pPr>
      <w:r w:rsidRPr="00D11BD7">
        <w:rPr>
          <w:rFonts w:hint="eastAsia"/>
          <w:sz w:val="22"/>
          <w:szCs w:val="22"/>
        </w:rPr>
        <w:t>(</w:t>
      </w:r>
      <w:proofErr w:type="gramStart"/>
      <w:r w:rsidRPr="00D11BD7">
        <w:rPr>
          <w:rFonts w:hint="eastAsia"/>
          <w:sz w:val="22"/>
          <w:szCs w:val="22"/>
        </w:rPr>
        <w:t>一</w:t>
      </w:r>
      <w:proofErr w:type="gramEnd"/>
      <w:r w:rsidRPr="00D11BD7">
        <w:rPr>
          <w:rFonts w:hint="eastAsia"/>
          <w:sz w:val="22"/>
          <w:szCs w:val="22"/>
        </w:rPr>
        <w:t>)</w:t>
      </w:r>
      <w:r w:rsidRPr="00D11BD7">
        <w:rPr>
          <w:rFonts w:hint="eastAsia"/>
          <w:sz w:val="22"/>
          <w:szCs w:val="22"/>
        </w:rPr>
        <w:t>研究改進教材教法，確能增進教學效果，提高學生程度。</w:t>
      </w:r>
    </w:p>
    <w:p w:rsidR="008F7885" w:rsidRPr="00D11BD7" w:rsidRDefault="008F7885" w:rsidP="008F7885">
      <w:pPr>
        <w:pStyle w:val="a7"/>
        <w:ind w:left="1015" w:hanging="164"/>
        <w:rPr>
          <w:sz w:val="22"/>
          <w:szCs w:val="22"/>
        </w:rPr>
      </w:pPr>
      <w:r w:rsidRPr="00D11BD7">
        <w:rPr>
          <w:rFonts w:hint="eastAsia"/>
          <w:sz w:val="22"/>
          <w:szCs w:val="22"/>
        </w:rPr>
        <w:t>(</w:t>
      </w:r>
      <w:r w:rsidRPr="00D11BD7">
        <w:rPr>
          <w:rFonts w:hint="eastAsia"/>
          <w:sz w:val="22"/>
          <w:szCs w:val="22"/>
        </w:rPr>
        <w:t>二</w:t>
      </w:r>
      <w:r w:rsidRPr="00D11BD7">
        <w:rPr>
          <w:rFonts w:hint="eastAsia"/>
          <w:sz w:val="22"/>
          <w:szCs w:val="22"/>
        </w:rPr>
        <w:t>)</w:t>
      </w:r>
      <w:r w:rsidRPr="00D11BD7">
        <w:rPr>
          <w:rFonts w:hint="eastAsia"/>
          <w:sz w:val="22"/>
          <w:szCs w:val="22"/>
        </w:rPr>
        <w:t>在課程研發、教學創新、多元評量等</w:t>
      </w:r>
      <w:proofErr w:type="gramStart"/>
      <w:r w:rsidRPr="00D11BD7">
        <w:rPr>
          <w:rFonts w:hint="eastAsia"/>
          <w:sz w:val="22"/>
          <w:szCs w:val="22"/>
        </w:rPr>
        <w:t>方面著</w:t>
      </w:r>
      <w:proofErr w:type="gramEnd"/>
      <w:r w:rsidRPr="00D11BD7">
        <w:rPr>
          <w:rFonts w:hint="eastAsia"/>
          <w:sz w:val="22"/>
          <w:szCs w:val="22"/>
        </w:rPr>
        <w:t>有績效，促進團隊合作。</w:t>
      </w:r>
    </w:p>
    <w:p w:rsidR="008F7885" w:rsidRPr="00D11BD7" w:rsidRDefault="008F7885" w:rsidP="008F7885">
      <w:pPr>
        <w:pStyle w:val="a7"/>
        <w:ind w:left="1015" w:hanging="164"/>
        <w:rPr>
          <w:sz w:val="22"/>
          <w:szCs w:val="22"/>
        </w:rPr>
      </w:pPr>
      <w:r w:rsidRPr="00D11BD7">
        <w:rPr>
          <w:rFonts w:hint="eastAsia"/>
          <w:sz w:val="22"/>
          <w:szCs w:val="22"/>
        </w:rPr>
        <w:t>(</w:t>
      </w:r>
      <w:r w:rsidRPr="00D11BD7">
        <w:rPr>
          <w:rFonts w:hint="eastAsia"/>
          <w:sz w:val="22"/>
          <w:szCs w:val="22"/>
        </w:rPr>
        <w:t>三</w:t>
      </w:r>
      <w:r w:rsidRPr="00D11BD7">
        <w:rPr>
          <w:rFonts w:hint="eastAsia"/>
          <w:sz w:val="22"/>
          <w:szCs w:val="22"/>
        </w:rPr>
        <w:t>)</w:t>
      </w:r>
      <w:r w:rsidRPr="00D11BD7">
        <w:rPr>
          <w:rFonts w:hint="eastAsia"/>
          <w:sz w:val="22"/>
          <w:szCs w:val="22"/>
        </w:rPr>
        <w:t>對學校校務、設施，有長期發展計畫，且能切實執行，績效卓著。</w:t>
      </w:r>
    </w:p>
    <w:p w:rsidR="008F7885" w:rsidRPr="00D11BD7" w:rsidRDefault="008F7885" w:rsidP="008F7885">
      <w:pPr>
        <w:pStyle w:val="a7"/>
        <w:ind w:left="1015" w:hanging="164"/>
        <w:rPr>
          <w:sz w:val="22"/>
          <w:szCs w:val="22"/>
        </w:rPr>
      </w:pPr>
      <w:r w:rsidRPr="00D11BD7">
        <w:rPr>
          <w:rFonts w:hint="eastAsia"/>
          <w:sz w:val="22"/>
          <w:szCs w:val="22"/>
        </w:rPr>
        <w:t>(</w:t>
      </w:r>
      <w:r w:rsidRPr="00D11BD7">
        <w:rPr>
          <w:rFonts w:hint="eastAsia"/>
          <w:sz w:val="22"/>
          <w:szCs w:val="22"/>
        </w:rPr>
        <w:t>四</w:t>
      </w:r>
      <w:r w:rsidRPr="00D11BD7">
        <w:rPr>
          <w:rFonts w:hint="eastAsia"/>
          <w:sz w:val="22"/>
          <w:szCs w:val="22"/>
        </w:rPr>
        <w:t>)</w:t>
      </w:r>
      <w:r w:rsidRPr="00D11BD7">
        <w:rPr>
          <w:rFonts w:hint="eastAsia"/>
          <w:sz w:val="22"/>
          <w:szCs w:val="22"/>
        </w:rPr>
        <w:t>熱心服務，不辭</w:t>
      </w:r>
      <w:proofErr w:type="gramStart"/>
      <w:r w:rsidRPr="00D11BD7">
        <w:rPr>
          <w:rFonts w:hint="eastAsia"/>
          <w:sz w:val="22"/>
          <w:szCs w:val="22"/>
        </w:rPr>
        <w:t>勞</w:t>
      </w:r>
      <w:proofErr w:type="gramEnd"/>
      <w:r w:rsidRPr="00D11BD7">
        <w:rPr>
          <w:rFonts w:hint="eastAsia"/>
          <w:sz w:val="22"/>
          <w:szCs w:val="22"/>
        </w:rPr>
        <w:t>怨，積極解決重大問題，確有成效。</w:t>
      </w:r>
    </w:p>
    <w:p w:rsidR="008F7885" w:rsidRPr="00D11BD7" w:rsidRDefault="008F7885" w:rsidP="008F7885">
      <w:pPr>
        <w:pStyle w:val="a7"/>
        <w:ind w:left="1015" w:hanging="164"/>
        <w:rPr>
          <w:sz w:val="22"/>
          <w:szCs w:val="22"/>
        </w:rPr>
      </w:pPr>
      <w:r w:rsidRPr="00D11BD7">
        <w:rPr>
          <w:rFonts w:hint="eastAsia"/>
          <w:sz w:val="22"/>
          <w:szCs w:val="22"/>
        </w:rPr>
        <w:t>(</w:t>
      </w:r>
      <w:r w:rsidRPr="00D11BD7">
        <w:rPr>
          <w:rFonts w:hint="eastAsia"/>
          <w:sz w:val="22"/>
          <w:szCs w:val="22"/>
        </w:rPr>
        <w:t>五</w:t>
      </w:r>
      <w:r w:rsidRPr="00D11BD7">
        <w:rPr>
          <w:rFonts w:hint="eastAsia"/>
          <w:sz w:val="22"/>
          <w:szCs w:val="22"/>
        </w:rPr>
        <w:t>)</w:t>
      </w:r>
      <w:r w:rsidRPr="00D11BD7">
        <w:rPr>
          <w:rFonts w:hint="eastAsia"/>
          <w:sz w:val="22"/>
          <w:szCs w:val="22"/>
        </w:rPr>
        <w:t>執行專案計畫或臨時交辦事項，圓滿達成任務，有具體績效。</w:t>
      </w:r>
    </w:p>
    <w:p w:rsidR="008F7885" w:rsidRPr="00D11BD7" w:rsidRDefault="008F7885" w:rsidP="008F7885">
      <w:pPr>
        <w:pStyle w:val="a7"/>
        <w:ind w:left="1015" w:hanging="164"/>
        <w:rPr>
          <w:sz w:val="22"/>
          <w:szCs w:val="22"/>
        </w:rPr>
      </w:pPr>
      <w:r w:rsidRPr="00D11BD7">
        <w:rPr>
          <w:rFonts w:hint="eastAsia"/>
          <w:sz w:val="22"/>
          <w:szCs w:val="22"/>
        </w:rPr>
        <w:t>(</w:t>
      </w:r>
      <w:r w:rsidRPr="00D11BD7">
        <w:rPr>
          <w:rFonts w:hint="eastAsia"/>
          <w:sz w:val="22"/>
          <w:szCs w:val="22"/>
        </w:rPr>
        <w:t>六</w:t>
      </w:r>
      <w:r w:rsidRPr="00D11BD7">
        <w:rPr>
          <w:rFonts w:hint="eastAsia"/>
          <w:sz w:val="22"/>
          <w:szCs w:val="22"/>
        </w:rPr>
        <w:t>)</w:t>
      </w:r>
      <w:r w:rsidRPr="00D11BD7">
        <w:rPr>
          <w:rFonts w:hint="eastAsia"/>
          <w:sz w:val="22"/>
          <w:szCs w:val="22"/>
        </w:rPr>
        <w:t>其他優良事蹟，足資表率。</w:t>
      </w:r>
    </w:p>
    <w:p w:rsidR="008F7885" w:rsidRPr="00D11BD7" w:rsidRDefault="008F7885" w:rsidP="008F7885">
      <w:pPr>
        <w:spacing w:line="400" w:lineRule="exact"/>
        <w:ind w:leftChars="177" w:left="909" w:hangingChars="220" w:hanging="484"/>
        <w:rPr>
          <w:sz w:val="22"/>
          <w:szCs w:val="22"/>
        </w:rPr>
      </w:pPr>
      <w:r w:rsidRPr="00D11BD7">
        <w:rPr>
          <w:rFonts w:ascii="標楷體" w:eastAsia="標楷體" w:hAnsi="標楷體" w:hint="eastAsia"/>
          <w:sz w:val="22"/>
          <w:szCs w:val="22"/>
        </w:rPr>
        <w:t>四、遴選程序：每學年第2學期開學後辦理，由</w:t>
      </w:r>
      <w:proofErr w:type="gramStart"/>
      <w:r w:rsidRPr="00D11BD7">
        <w:rPr>
          <w:rFonts w:ascii="標楷體" w:eastAsia="標楷體" w:hAnsi="標楷體" w:hint="eastAsia"/>
          <w:sz w:val="22"/>
          <w:szCs w:val="22"/>
        </w:rPr>
        <w:t>各處室填具</w:t>
      </w:r>
      <w:proofErr w:type="gramEnd"/>
      <w:r w:rsidRPr="00D11BD7">
        <w:rPr>
          <w:rFonts w:ascii="標楷體" w:eastAsia="標楷體" w:hAnsi="標楷體" w:hint="eastAsia"/>
          <w:sz w:val="22"/>
          <w:szCs w:val="22"/>
        </w:rPr>
        <w:t>推薦表送人事室</w:t>
      </w:r>
      <w:proofErr w:type="gramStart"/>
      <w:r w:rsidRPr="00D11BD7">
        <w:rPr>
          <w:rFonts w:ascii="標楷體" w:eastAsia="標楷體" w:hAnsi="標楷體" w:hint="eastAsia"/>
          <w:sz w:val="22"/>
          <w:szCs w:val="22"/>
        </w:rPr>
        <w:t>彙整提</w:t>
      </w:r>
      <w:proofErr w:type="gramEnd"/>
      <w:r w:rsidRPr="00D11BD7">
        <w:rPr>
          <w:rFonts w:ascii="標楷體" w:eastAsia="標楷體" w:hAnsi="標楷體" w:hint="eastAsia"/>
          <w:sz w:val="22"/>
          <w:szCs w:val="22"/>
        </w:rPr>
        <w:t>送本校行政會報審議後，簽請校長核定。</w:t>
      </w:r>
    </w:p>
    <w:p w:rsidR="008F7885" w:rsidRPr="00D11BD7" w:rsidRDefault="008F7885" w:rsidP="008F7885">
      <w:pPr>
        <w:spacing w:line="400" w:lineRule="exact"/>
        <w:ind w:firstLineChars="193" w:firstLine="425"/>
        <w:rPr>
          <w:rFonts w:ascii="標楷體" w:eastAsia="標楷體" w:hAnsi="標楷體"/>
          <w:sz w:val="22"/>
          <w:szCs w:val="22"/>
        </w:rPr>
      </w:pPr>
      <w:r w:rsidRPr="00D11BD7">
        <w:rPr>
          <w:rFonts w:ascii="標楷體" w:eastAsia="標楷體" w:hAnsi="標楷體" w:hint="eastAsia"/>
          <w:sz w:val="22"/>
          <w:szCs w:val="22"/>
        </w:rPr>
        <w:t>五、人數：</w:t>
      </w:r>
    </w:p>
    <w:p w:rsidR="008F7885" w:rsidRPr="00D11BD7" w:rsidRDefault="008F7885" w:rsidP="008F7885">
      <w:pPr>
        <w:spacing w:line="400" w:lineRule="exact"/>
        <w:ind w:leftChars="354" w:left="1237" w:hangingChars="176" w:hanging="387"/>
        <w:rPr>
          <w:rFonts w:ascii="標楷體" w:eastAsia="標楷體" w:hAnsi="標楷體"/>
          <w:strike/>
          <w:sz w:val="22"/>
          <w:szCs w:val="22"/>
        </w:rPr>
      </w:pPr>
      <w:r w:rsidRPr="00D11BD7">
        <w:rPr>
          <w:rFonts w:ascii="標楷體" w:eastAsia="標楷體" w:hAnsi="標楷體" w:hint="eastAsia"/>
          <w:sz w:val="22"/>
          <w:szCs w:val="22"/>
        </w:rPr>
        <w:t>(</w:t>
      </w:r>
      <w:proofErr w:type="gramStart"/>
      <w:r w:rsidRPr="00D11BD7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Pr="00D11BD7">
        <w:rPr>
          <w:rFonts w:ascii="標楷體" w:eastAsia="標楷體" w:hAnsi="標楷體" w:hint="eastAsia"/>
          <w:sz w:val="22"/>
          <w:szCs w:val="22"/>
        </w:rPr>
        <w:t>)推薦人員參加績優人員之選拔，應本公開、公平、公正、 審慎原則辦理，並以最近5年內未曾獲選為績優人員者為優先，每學年選拔績優人員名額10人。</w:t>
      </w:r>
    </w:p>
    <w:p w:rsidR="008F7885" w:rsidRPr="00D11BD7" w:rsidRDefault="008F7885" w:rsidP="008F7885">
      <w:pPr>
        <w:spacing w:line="400" w:lineRule="exact"/>
        <w:ind w:leftChars="354" w:left="1237" w:hangingChars="176" w:hanging="387"/>
        <w:rPr>
          <w:rFonts w:ascii="標楷體" w:eastAsia="標楷體" w:hAnsi="標楷體"/>
          <w:sz w:val="22"/>
          <w:szCs w:val="22"/>
        </w:rPr>
      </w:pPr>
      <w:r w:rsidRPr="00D11BD7">
        <w:rPr>
          <w:rFonts w:ascii="標楷體" w:eastAsia="標楷體" w:hAnsi="標楷體" w:hint="eastAsia"/>
          <w:sz w:val="22"/>
          <w:szCs w:val="22"/>
        </w:rPr>
        <w:t>(二)本人或指導學生參加教育部、勞工委員會或體育署等辦理全國性競賽獲第一至第三名或</w:t>
      </w:r>
      <w:proofErr w:type="gramStart"/>
      <w:r w:rsidRPr="00D11BD7">
        <w:rPr>
          <w:rFonts w:ascii="標楷體" w:eastAsia="標楷體" w:hAnsi="標楷體" w:hint="eastAsia"/>
          <w:sz w:val="22"/>
          <w:szCs w:val="22"/>
        </w:rPr>
        <w:t>金手獎者</w:t>
      </w:r>
      <w:proofErr w:type="gramEnd"/>
      <w:r w:rsidRPr="00D11BD7">
        <w:rPr>
          <w:rFonts w:ascii="標楷體" w:eastAsia="標楷體" w:hAnsi="標楷體" w:hint="eastAsia"/>
          <w:sz w:val="22"/>
          <w:szCs w:val="22"/>
        </w:rPr>
        <w:t>不受前項限制。</w:t>
      </w:r>
    </w:p>
    <w:p w:rsidR="008F7885" w:rsidRPr="00D11BD7" w:rsidRDefault="008F7885" w:rsidP="008F7885">
      <w:pPr>
        <w:spacing w:line="400" w:lineRule="exact"/>
        <w:ind w:leftChars="178" w:left="1582" w:hangingChars="525" w:hanging="1155"/>
        <w:rPr>
          <w:rFonts w:ascii="標楷體" w:eastAsia="標楷體" w:hAnsi="標楷體"/>
          <w:sz w:val="22"/>
          <w:szCs w:val="22"/>
        </w:rPr>
      </w:pPr>
      <w:r w:rsidRPr="00D11BD7">
        <w:rPr>
          <w:rFonts w:ascii="標楷體" w:eastAsia="標楷體" w:hAnsi="標楷體" w:hint="eastAsia"/>
          <w:sz w:val="22"/>
          <w:szCs w:val="22"/>
        </w:rPr>
        <w:t>六、獎勵：獲選之本校績優人員，由校長頒給獎狀</w:t>
      </w:r>
      <w:r>
        <w:rPr>
          <w:rFonts w:ascii="標楷體" w:eastAsia="標楷體" w:hAnsi="標楷體" w:hint="eastAsia"/>
          <w:sz w:val="22"/>
          <w:szCs w:val="22"/>
        </w:rPr>
        <w:t>1</w:t>
      </w:r>
      <w:r w:rsidRPr="00D11BD7">
        <w:rPr>
          <w:rFonts w:ascii="標楷體" w:eastAsia="標楷體" w:hAnsi="標楷體" w:hint="eastAsia"/>
          <w:sz w:val="22"/>
          <w:szCs w:val="22"/>
        </w:rPr>
        <w:t>紙及紀念品</w:t>
      </w:r>
      <w:r>
        <w:rPr>
          <w:rFonts w:ascii="標楷體" w:eastAsia="標楷體" w:hAnsi="標楷體" w:hint="eastAsia"/>
          <w:sz w:val="22"/>
          <w:szCs w:val="22"/>
        </w:rPr>
        <w:t>1</w:t>
      </w:r>
      <w:r w:rsidRPr="00D11BD7">
        <w:rPr>
          <w:rFonts w:ascii="標楷體" w:eastAsia="標楷體" w:hAnsi="標楷體" w:hint="eastAsia"/>
          <w:sz w:val="22"/>
          <w:szCs w:val="22"/>
        </w:rPr>
        <w:t>份，在校慶典禮中公開表揚；並核予每人嘉獎</w:t>
      </w:r>
      <w:r>
        <w:rPr>
          <w:rFonts w:ascii="標楷體" w:eastAsia="標楷體" w:hAnsi="標楷體" w:hint="eastAsia"/>
          <w:sz w:val="22"/>
          <w:szCs w:val="22"/>
        </w:rPr>
        <w:t>2</w:t>
      </w:r>
      <w:r w:rsidRPr="00D11BD7">
        <w:rPr>
          <w:rFonts w:ascii="標楷體" w:eastAsia="標楷體" w:hAnsi="標楷體" w:hint="eastAsia"/>
          <w:sz w:val="22"/>
          <w:szCs w:val="22"/>
        </w:rPr>
        <w:t xml:space="preserve">次，以資獎勵。 </w:t>
      </w:r>
    </w:p>
    <w:p w:rsidR="008F7885" w:rsidRPr="00D11BD7" w:rsidRDefault="008F7885" w:rsidP="008F7885">
      <w:pPr>
        <w:spacing w:line="400" w:lineRule="exact"/>
        <w:ind w:firstLineChars="193" w:firstLine="425"/>
        <w:rPr>
          <w:rFonts w:ascii="標楷體" w:eastAsia="標楷體" w:hAnsi="標楷體"/>
          <w:sz w:val="22"/>
          <w:szCs w:val="22"/>
        </w:rPr>
      </w:pPr>
      <w:r w:rsidRPr="00D11BD7">
        <w:rPr>
          <w:rFonts w:ascii="標楷體" w:eastAsia="標楷體" w:hAnsi="標楷體" w:hint="eastAsia"/>
          <w:sz w:val="22"/>
          <w:szCs w:val="22"/>
        </w:rPr>
        <w:t>七、經費：擬由相關經費項下勻支。</w:t>
      </w:r>
    </w:p>
    <w:p w:rsidR="008F7885" w:rsidRPr="00D11BD7" w:rsidRDefault="008F7885" w:rsidP="008F7885">
      <w:pPr>
        <w:spacing w:line="400" w:lineRule="exact"/>
        <w:ind w:leftChars="201" w:left="922" w:hangingChars="200" w:hanging="440"/>
        <w:rPr>
          <w:rFonts w:ascii="標楷體" w:eastAsia="標楷體" w:hAnsi="標楷體"/>
          <w:sz w:val="22"/>
          <w:szCs w:val="22"/>
        </w:rPr>
      </w:pPr>
      <w:r w:rsidRPr="00D11BD7">
        <w:rPr>
          <w:rFonts w:ascii="標楷體" w:eastAsia="標楷體" w:hAnsi="標楷體" w:hint="eastAsia"/>
          <w:sz w:val="22"/>
          <w:szCs w:val="22"/>
        </w:rPr>
        <w:t>八、本實施</w:t>
      </w:r>
      <w:r>
        <w:rPr>
          <w:rFonts w:ascii="標楷體" w:eastAsia="標楷體" w:hAnsi="標楷體" w:hint="eastAsia"/>
          <w:sz w:val="22"/>
          <w:szCs w:val="22"/>
        </w:rPr>
        <w:t>計畫</w:t>
      </w:r>
      <w:r w:rsidRPr="00D11BD7">
        <w:rPr>
          <w:rFonts w:ascii="標楷體" w:eastAsia="標楷體" w:hAnsi="標楷體" w:hint="eastAsia"/>
          <w:sz w:val="22"/>
          <w:szCs w:val="22"/>
        </w:rPr>
        <w:t>經行政會議通過後實施，修正時亦同。</w:t>
      </w:r>
    </w:p>
    <w:p w:rsidR="008F7885" w:rsidRDefault="008F7885" w:rsidP="008F7885"/>
    <w:p w:rsidR="008F7885" w:rsidRDefault="008F7885" w:rsidP="008F7885">
      <w:pPr>
        <w:widowControl/>
      </w:pPr>
    </w:p>
    <w:p w:rsidR="005A59B6" w:rsidRPr="008F7885" w:rsidRDefault="005A59B6"/>
    <w:sectPr w:rsidR="005A59B6" w:rsidRPr="008F7885" w:rsidSect="00BA09F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5AD" w:rsidRDefault="001345AD">
      <w:r>
        <w:separator/>
      </w:r>
    </w:p>
  </w:endnote>
  <w:endnote w:type="continuationSeparator" w:id="0">
    <w:p w:rsidR="001345AD" w:rsidRDefault="0013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385164"/>
      <w:docPartObj>
        <w:docPartGallery w:val="Page Numbers (Bottom of Page)"/>
        <w:docPartUnique/>
      </w:docPartObj>
    </w:sdtPr>
    <w:sdtEndPr/>
    <w:sdtContent>
      <w:p w:rsidR="001B187B" w:rsidRDefault="003D6D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04B6">
          <w:rPr>
            <w:noProof/>
            <w:lang w:val="zh-TW"/>
          </w:rPr>
          <w:t>1</w:t>
        </w:r>
        <w:r>
          <w:fldChar w:fldCharType="end"/>
        </w:r>
      </w:p>
    </w:sdtContent>
  </w:sdt>
  <w:p w:rsidR="001B187B" w:rsidRDefault="001345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5AD" w:rsidRDefault="001345AD">
      <w:r>
        <w:separator/>
      </w:r>
    </w:p>
  </w:footnote>
  <w:footnote w:type="continuationSeparator" w:id="0">
    <w:p w:rsidR="001345AD" w:rsidRDefault="0013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F6070"/>
    <w:multiLevelType w:val="hybridMultilevel"/>
    <w:tmpl w:val="1C843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85"/>
    <w:rsid w:val="001345AD"/>
    <w:rsid w:val="003D6DF6"/>
    <w:rsid w:val="00567AEA"/>
    <w:rsid w:val="005A59B6"/>
    <w:rsid w:val="008F7885"/>
    <w:rsid w:val="00BC4618"/>
    <w:rsid w:val="00C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E2B63"/>
  <w15:chartTrackingRefBased/>
  <w15:docId w15:val="{0DCEA1FD-7CC8-4EFB-95FB-98819981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8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F78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8F7885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rsid w:val="008F7885"/>
    <w:rPr>
      <w:rFonts w:ascii="Times New Roman" w:eastAsia="新細明體" w:hAnsi="Times New Roman" w:cs="Times New Roman"/>
      <w:szCs w:val="24"/>
    </w:rPr>
  </w:style>
  <w:style w:type="paragraph" w:customStyle="1" w:styleId="a7">
    <w:name w:val="(一)"/>
    <w:basedOn w:val="a"/>
    <w:autoRedefine/>
    <w:rsid w:val="008F7885"/>
    <w:pPr>
      <w:kinsoku w:val="0"/>
      <w:snapToGrid w:val="0"/>
      <w:spacing w:line="400" w:lineRule="exact"/>
      <w:ind w:left="900" w:hanging="565"/>
      <w:jc w:val="both"/>
    </w:pPr>
    <w:rPr>
      <w:rFonts w:eastAsia="標楷體"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56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7A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2024-03-25T02:03:00Z</dcterms:created>
  <dcterms:modified xsi:type="dcterms:W3CDTF">2024-03-25T02:03:00Z</dcterms:modified>
</cp:coreProperties>
</file>