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38" w:rsidRPr="008034ED" w:rsidRDefault="00CA5B38" w:rsidP="00B5732A">
      <w:pPr>
        <w:pStyle w:val="a8"/>
        <w:ind w:leftChars="0" w:left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BF4D88" w:rsidRPr="008034ED">
        <w:rPr>
          <w:rFonts w:ascii="微軟正黑體" w:eastAsia="微軟正黑體" w:hAnsi="微軟正黑體" w:hint="eastAsia"/>
          <w:b/>
          <w:sz w:val="36"/>
          <w:szCs w:val="36"/>
        </w:rPr>
        <w:t>學科能力測驗-模擬考試日程表</w:t>
      </w: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p w:rsidR="00CA5B38" w:rsidRPr="008034ED" w:rsidRDefault="00CA5B38" w:rsidP="00B5732A">
      <w:pPr>
        <w:snapToGrid w:val="0"/>
        <w:spacing w:afterLines="20" w:after="72"/>
        <w:rPr>
          <w:rFonts w:ascii="微軟正黑體" w:eastAsia="微軟正黑體" w:hAnsi="微軟正黑體"/>
          <w:color w:val="0000FF"/>
        </w:rPr>
      </w:pPr>
      <w:r w:rsidRPr="008034ED">
        <w:rPr>
          <w:rFonts w:ascii="微軟正黑體" w:eastAsia="微軟正黑體" w:hAnsi="微軟正黑體" w:hint="eastAsia"/>
          <w:b/>
          <w:color w:val="0000FF"/>
        </w:rPr>
        <w:t>為維護考生權益，敬請按下表所列之時間排定，切勿更動考試科目及時間。</w:t>
      </w:r>
    </w:p>
    <w:tbl>
      <w:tblPr>
        <w:tblStyle w:val="aa"/>
        <w:tblW w:w="9067" w:type="dxa"/>
        <w:jc w:val="center"/>
        <w:tblLook w:val="04A0" w:firstRow="1" w:lastRow="0" w:firstColumn="1" w:lastColumn="0" w:noHBand="0" w:noVBand="1"/>
      </w:tblPr>
      <w:tblGrid>
        <w:gridCol w:w="567"/>
        <w:gridCol w:w="2263"/>
        <w:gridCol w:w="1843"/>
        <w:gridCol w:w="2126"/>
        <w:gridCol w:w="2268"/>
      </w:tblGrid>
      <w:tr w:rsidR="00CA5B38" w:rsidTr="00053072">
        <w:trPr>
          <w:trHeight w:val="621"/>
          <w:jc w:val="center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</w:p>
        </w:tc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A5B38" w:rsidRPr="00097699" w:rsidRDefault="004C00DA" w:rsidP="005A4461">
            <w:pPr>
              <w:pStyle w:val="a8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127E92">
              <w:rPr>
                <w:rFonts w:hint="eastAsia"/>
                <w:sz w:val="32"/>
                <w:szCs w:val="32"/>
              </w:rPr>
              <w:t>1</w:t>
            </w:r>
            <w:r w:rsidR="005A4461">
              <w:rPr>
                <w:sz w:val="32"/>
                <w:szCs w:val="32"/>
              </w:rPr>
              <w:t>2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CA5B38">
              <w:rPr>
                <w:rFonts w:hint="eastAsia"/>
                <w:sz w:val="32"/>
                <w:szCs w:val="32"/>
              </w:rPr>
              <w:t>8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764CEC">
              <w:rPr>
                <w:rFonts w:hint="eastAsia"/>
                <w:sz w:val="32"/>
                <w:szCs w:val="32"/>
              </w:rPr>
              <w:t>7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CA5B38" w:rsidRPr="00097699">
              <w:rPr>
                <w:rFonts w:hint="eastAsia"/>
                <w:sz w:val="32"/>
                <w:szCs w:val="32"/>
              </w:rPr>
              <w:t>(</w:t>
            </w:r>
            <w:r w:rsidR="00764CEC">
              <w:rPr>
                <w:rFonts w:hint="eastAsia"/>
                <w:sz w:val="32"/>
                <w:szCs w:val="32"/>
              </w:rPr>
              <w:t>一</w:t>
            </w:r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394" w:type="dxa"/>
            <w:gridSpan w:val="2"/>
            <w:shd w:val="clear" w:color="auto" w:fill="DBE5F1" w:themeFill="accent1" w:themeFillTint="33"/>
            <w:vAlign w:val="center"/>
          </w:tcPr>
          <w:p w:rsidR="00CA5B38" w:rsidRPr="00097699" w:rsidRDefault="009B6693" w:rsidP="005A4461">
            <w:pPr>
              <w:pStyle w:val="a8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="005A4461">
              <w:rPr>
                <w:sz w:val="32"/>
                <w:szCs w:val="32"/>
              </w:rPr>
              <w:t>2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CA5B38">
              <w:rPr>
                <w:rFonts w:hint="eastAsia"/>
                <w:sz w:val="32"/>
                <w:szCs w:val="32"/>
              </w:rPr>
              <w:t>8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764CEC">
              <w:rPr>
                <w:rFonts w:hint="eastAsia"/>
                <w:sz w:val="32"/>
                <w:szCs w:val="32"/>
              </w:rPr>
              <w:t>8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CA5B38" w:rsidRPr="00097699">
              <w:rPr>
                <w:rFonts w:hint="eastAsia"/>
                <w:sz w:val="32"/>
                <w:szCs w:val="32"/>
              </w:rPr>
              <w:t>(</w:t>
            </w:r>
            <w:r w:rsidR="00764CEC">
              <w:rPr>
                <w:rFonts w:hint="eastAsia"/>
                <w:sz w:val="32"/>
                <w:szCs w:val="32"/>
              </w:rPr>
              <w:t>二</w:t>
            </w:r>
            <w:bookmarkStart w:id="0" w:name="_GoBack"/>
            <w:bookmarkEnd w:id="0"/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053072" w:rsidTr="00053072">
        <w:trPr>
          <w:trHeight w:val="928"/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053072" w:rsidRPr="00626FE9" w:rsidRDefault="00053072" w:rsidP="005A4461">
            <w:pPr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上午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53072" w:rsidRDefault="00053072" w:rsidP="00053072">
            <w:pPr>
              <w:snapToGrid w:val="0"/>
            </w:pP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072" w:rsidRDefault="00053072" w:rsidP="00053072">
            <w:pPr>
              <w:snapToGrid w:val="0"/>
              <w:jc w:val="center"/>
            </w:pPr>
            <w:r w:rsidRPr="00053072">
              <w:rPr>
                <w:rFonts w:hint="eastAsia"/>
                <w:b/>
                <w:sz w:val="26"/>
                <w:szCs w:val="26"/>
              </w:rPr>
              <w:t>英文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53072" w:rsidRDefault="00053072" w:rsidP="00053072">
            <w:pPr>
              <w:snapToGrid w:val="0"/>
              <w:jc w:val="both"/>
            </w:pP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53072" w:rsidRDefault="00053072" w:rsidP="00053072">
            <w:pPr>
              <w:snapToGrid w:val="0"/>
              <w:jc w:val="center"/>
            </w:pPr>
            <w:r w:rsidRPr="00053072">
              <w:rPr>
                <w:rFonts w:hint="eastAsia"/>
                <w:b/>
                <w:sz w:val="26"/>
                <w:szCs w:val="26"/>
              </w:rPr>
              <w:t>數學</w:t>
            </w:r>
          </w:p>
        </w:tc>
      </w:tr>
      <w:tr w:rsidR="005A4461" w:rsidTr="00053072">
        <w:trPr>
          <w:trHeight w:val="803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5A4461" w:rsidRPr="009C4F4C" w:rsidRDefault="005A4461" w:rsidP="00053072">
            <w:pPr>
              <w:pStyle w:val="a8"/>
              <w:snapToGrid w:val="0"/>
              <w:ind w:leftChars="0" w:left="0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5A4461" w:rsidRPr="009C4F4C" w:rsidRDefault="005A4461" w:rsidP="0005307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自然</w:t>
            </w:r>
          </w:p>
        </w:tc>
        <w:tc>
          <w:tcPr>
            <w:tcW w:w="2126" w:type="dxa"/>
            <w:vAlign w:val="center"/>
          </w:tcPr>
          <w:p w:rsidR="005A4461" w:rsidRPr="009C4F4C" w:rsidRDefault="005A4461" w:rsidP="00053072">
            <w:pPr>
              <w:pStyle w:val="a8"/>
              <w:snapToGrid w:val="0"/>
              <w:ind w:leftChars="0" w:left="0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社會</w:t>
            </w:r>
          </w:p>
        </w:tc>
      </w:tr>
      <w:tr w:rsidR="00053072" w:rsidTr="00053072">
        <w:trPr>
          <w:trHeight w:val="965"/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053072" w:rsidRPr="00626FE9" w:rsidRDefault="00053072" w:rsidP="005A4461">
            <w:pPr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下午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53072" w:rsidRDefault="00053072" w:rsidP="00053072">
            <w:pPr>
              <w:snapToGrid w:val="0"/>
            </w:pP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～1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40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072" w:rsidRPr="00053072" w:rsidRDefault="00053072" w:rsidP="00053072">
            <w:pPr>
              <w:pStyle w:val="a8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國語文綜合能力測驗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53072" w:rsidRDefault="00053072" w:rsidP="00053072">
            <w:pPr>
              <w:snapToGrid w:val="0"/>
            </w:pP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～1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53072" w:rsidRPr="00053072" w:rsidRDefault="00053072" w:rsidP="00053072">
            <w:pPr>
              <w:pStyle w:val="a8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國語文</w:t>
            </w:r>
            <w:r>
              <w:rPr>
                <w:rFonts w:hint="eastAsia"/>
                <w:b/>
                <w:sz w:val="22"/>
                <w:szCs w:val="22"/>
              </w:rPr>
              <w:t>寫作</w:t>
            </w:r>
            <w:r w:rsidRPr="008C383D">
              <w:rPr>
                <w:rFonts w:hint="eastAsia"/>
                <w:b/>
                <w:sz w:val="22"/>
                <w:szCs w:val="22"/>
              </w:rPr>
              <w:t>能力測驗</w:t>
            </w:r>
          </w:p>
        </w:tc>
      </w:tr>
      <w:tr w:rsidR="00053072" w:rsidTr="00053072">
        <w:trPr>
          <w:trHeight w:val="911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53072" w:rsidRDefault="00053072" w:rsidP="00CA5B38">
            <w:pPr>
              <w:pStyle w:val="a8"/>
              <w:ind w:leftChars="0" w:left="0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53072" w:rsidRPr="00053072" w:rsidRDefault="00053072" w:rsidP="0005307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15：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053072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053072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72" w:rsidRPr="00053072" w:rsidRDefault="00053072" w:rsidP="00053072">
            <w:pPr>
              <w:snapToGrid w:val="0"/>
              <w:jc w:val="center"/>
            </w:pPr>
            <w:r w:rsidRPr="00053072">
              <w:rPr>
                <w:rFonts w:hint="eastAsia"/>
                <w:b/>
                <w:sz w:val="26"/>
                <w:szCs w:val="26"/>
              </w:rPr>
              <w:t>英聽</w:t>
            </w:r>
          </w:p>
        </w:tc>
        <w:tc>
          <w:tcPr>
            <w:tcW w:w="4394" w:type="dxa"/>
            <w:gridSpan w:val="2"/>
            <w:tcBorders>
              <w:tl2br w:val="single" w:sz="4" w:space="0" w:color="auto"/>
            </w:tcBorders>
            <w:vAlign w:val="center"/>
          </w:tcPr>
          <w:p w:rsidR="00053072" w:rsidRPr="008D3A0C" w:rsidRDefault="00053072" w:rsidP="00CA5B38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A5B38" w:rsidRPr="0055258A" w:rsidTr="00053072">
        <w:trPr>
          <w:trHeight w:val="2043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CA5B38" w:rsidRPr="00626FE9" w:rsidRDefault="00CA5B38" w:rsidP="00CA5B38">
            <w:pPr>
              <w:spacing w:line="300" w:lineRule="exact"/>
              <w:ind w:firstLine="17"/>
              <w:rPr>
                <w:rFonts w:ascii="標楷體" w:eastAsia="標楷體" w:hAnsi="標楷體"/>
              </w:rPr>
            </w:pPr>
            <w:r w:rsidRPr="00626FE9">
              <w:rPr>
                <w:rFonts w:ascii="標楷體" w:eastAsia="標楷體" w:hAnsi="標楷體" w:hint="eastAsia"/>
              </w:rPr>
              <w:t>附註：</w:t>
            </w:r>
          </w:p>
          <w:p w:rsidR="00CA5B38" w:rsidRPr="00626FE9" w:rsidRDefault="00CA5B38" w:rsidP="00CA5B3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626FE9">
              <w:rPr>
                <w:rFonts w:ascii="標楷體" w:eastAsia="標楷體" w:hAnsi="標楷體" w:hint="eastAsia"/>
              </w:rPr>
              <w:t>每節考試開始前5分鐘打預備鈴，鈴響即可進入試場。</w:t>
            </w:r>
          </w:p>
          <w:p w:rsidR="00CA5B38" w:rsidRPr="00626FE9" w:rsidRDefault="00CA5B38" w:rsidP="00CA5B3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626FE9">
              <w:rPr>
                <w:rFonts w:ascii="標楷體" w:eastAsia="標楷體" w:hAnsi="標楷體" w:hint="eastAsia"/>
              </w:rPr>
              <w:t>考試開始20分鐘後不得入場，入場後至考試開始60分鐘內不得離場。</w:t>
            </w:r>
          </w:p>
          <w:p w:rsidR="00CA5B38" w:rsidRPr="00626FE9" w:rsidRDefault="00CA5B38" w:rsidP="00CA5B3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626FE9">
              <w:rPr>
                <w:rFonts w:ascii="標楷體" w:eastAsia="標楷體" w:hAnsi="標楷體" w:hint="eastAsia"/>
              </w:rPr>
              <w:t>入場至考試開始鈴響前，不得翻閱試題本、亦不得書寫、劃記、作答。</w:t>
            </w:r>
          </w:p>
          <w:p w:rsidR="00CA5B38" w:rsidRPr="00626FE9" w:rsidRDefault="00CA5B38" w:rsidP="00CA5B3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626FE9">
              <w:rPr>
                <w:rFonts w:ascii="標楷體" w:eastAsia="標楷體" w:hAnsi="標楷體" w:hint="eastAsia"/>
              </w:rPr>
              <w:t>考試開始鈴響時，即可開始作答；考試結束鈴響畢，應即停止作答。</w:t>
            </w:r>
          </w:p>
          <w:p w:rsidR="00CA5B38" w:rsidRPr="00FE4FEE" w:rsidRDefault="00CA5B38" w:rsidP="00CA5B3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FE4FEE">
              <w:rPr>
                <w:rFonts w:ascii="標楷體" w:eastAsia="標楷體" w:hAnsi="標楷體" w:hint="eastAsia"/>
                <w:color w:val="FF0000"/>
              </w:rPr>
              <w:t>英聽(英語聽力模擬測驗)</w:t>
            </w:r>
            <w:r w:rsidRPr="00FE4FEE">
              <w:rPr>
                <w:rFonts w:ascii="標楷體" w:eastAsia="標楷體" w:hAnsi="標楷體" w:hint="eastAsia"/>
                <w:color w:val="FF0000"/>
                <w:u w:val="single"/>
              </w:rPr>
              <w:t>為彈性加考項目</w:t>
            </w:r>
            <w:r w:rsidRPr="00FE4FEE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:rsidR="00CA5B38" w:rsidRPr="008034ED" w:rsidRDefault="00F612FD" w:rsidP="00F612FD">
      <w:pPr>
        <w:spacing w:before="24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CA5B38" w:rsidRPr="008034ED">
        <w:rPr>
          <w:rFonts w:ascii="微軟正黑體" w:eastAsia="微軟正黑體" w:hAnsi="微軟正黑體" w:hint="eastAsia"/>
          <w:b/>
          <w:sz w:val="32"/>
          <w:szCs w:val="32"/>
        </w:rPr>
        <w:t>模擬考試範圍表】</w:t>
      </w:r>
    </w:p>
    <w:tbl>
      <w:tblPr>
        <w:tblW w:w="916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558"/>
        <w:gridCol w:w="1984"/>
        <w:gridCol w:w="5103"/>
      </w:tblGrid>
      <w:tr w:rsidR="001C62FD" w:rsidRPr="00244525" w:rsidTr="00C9248D">
        <w:trPr>
          <w:trHeight w:val="398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F612FD" w:rsidRPr="00244525" w:rsidTr="00C9248D">
        <w:trPr>
          <w:trHeight w:val="398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984" w:type="dxa"/>
            <w:vAlign w:val="center"/>
          </w:tcPr>
          <w:p w:rsidR="00F612FD" w:rsidRPr="00711264" w:rsidRDefault="00F612FD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11264">
              <w:rPr>
                <w:rFonts w:ascii="標楷體" w:eastAsia="標楷體" w:hAnsi="標楷體" w:hint="eastAsia"/>
              </w:rPr>
              <w:t>第一</w:t>
            </w:r>
            <w:r w:rsidR="001C62FD">
              <w:rPr>
                <w:rFonts w:ascii="標楷體" w:eastAsia="標楷體" w:hAnsi="標楷體" w:hint="eastAsia"/>
              </w:rPr>
              <w:t>～</w:t>
            </w:r>
            <w:r w:rsidRPr="00711264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5103" w:type="dxa"/>
            <w:vAlign w:val="center"/>
          </w:tcPr>
          <w:p w:rsidR="00F612FD" w:rsidRPr="00294502" w:rsidRDefault="00F612FD" w:rsidP="00F61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第一～二</w:t>
            </w: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</w:tr>
      <w:tr w:rsidR="00F612FD" w:rsidRPr="00244525" w:rsidTr="00C9248D">
        <w:trPr>
          <w:trHeight w:val="398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984" w:type="dxa"/>
            <w:vAlign w:val="center"/>
          </w:tcPr>
          <w:p w:rsidR="00F612FD" w:rsidRPr="00711264" w:rsidRDefault="00F612FD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11264">
              <w:rPr>
                <w:rFonts w:ascii="標楷體" w:eastAsia="標楷體" w:hAnsi="標楷體" w:hint="eastAsia"/>
              </w:rPr>
              <w:t>第一</w:t>
            </w:r>
            <w:r w:rsidR="001C62FD">
              <w:rPr>
                <w:rFonts w:ascii="標楷體" w:eastAsia="標楷體" w:hAnsi="標楷體" w:hint="eastAsia"/>
              </w:rPr>
              <w:t>～</w:t>
            </w:r>
            <w:r w:rsidRPr="00711264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5103" w:type="dxa"/>
            <w:vAlign w:val="center"/>
          </w:tcPr>
          <w:p w:rsidR="00F612FD" w:rsidRPr="00294502" w:rsidRDefault="00F612FD" w:rsidP="00F61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第一～二</w:t>
            </w: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</w:tr>
      <w:tr w:rsidR="00AD4722" w:rsidRPr="00244525" w:rsidTr="00C9248D">
        <w:trPr>
          <w:trHeight w:val="398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AD4722" w:rsidRPr="00244525" w:rsidRDefault="00AD4722" w:rsidP="00F61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A</w:t>
            </w:r>
          </w:p>
        </w:tc>
        <w:tc>
          <w:tcPr>
            <w:tcW w:w="1984" w:type="dxa"/>
            <w:vMerge w:val="restart"/>
            <w:vAlign w:val="center"/>
          </w:tcPr>
          <w:p w:rsidR="00AD4722" w:rsidRDefault="00AD4722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  <w:p w:rsidR="00AD4722" w:rsidRPr="00507992" w:rsidRDefault="00AD4722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(數A、數B不分卷)</w:t>
            </w:r>
          </w:p>
        </w:tc>
        <w:tc>
          <w:tcPr>
            <w:tcW w:w="5103" w:type="dxa"/>
            <w:vMerge w:val="restart"/>
            <w:vAlign w:val="center"/>
          </w:tcPr>
          <w:p w:rsidR="00AD4722" w:rsidRPr="00294502" w:rsidRDefault="00D8558E" w:rsidP="00D8558E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D8558E">
              <w:rPr>
                <w:rFonts w:ascii="標楷體" w:eastAsia="標楷體" w:hAnsi="標楷體" w:hint="eastAsia"/>
                <w:sz w:val="20"/>
                <w:szCs w:val="20"/>
              </w:rPr>
              <w:t>數與式、指數、對數、多項式函數、直線與圓</w:t>
            </w:r>
          </w:p>
        </w:tc>
      </w:tr>
      <w:tr w:rsidR="00AD4722" w:rsidRPr="00244525" w:rsidTr="00C9248D">
        <w:trPr>
          <w:trHeight w:val="398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AD4722" w:rsidRPr="00244525" w:rsidRDefault="00AD4722" w:rsidP="00AD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B</w:t>
            </w:r>
          </w:p>
        </w:tc>
        <w:tc>
          <w:tcPr>
            <w:tcW w:w="1984" w:type="dxa"/>
            <w:vMerge/>
            <w:vAlign w:val="center"/>
          </w:tcPr>
          <w:p w:rsidR="00AD4722" w:rsidRDefault="00AD4722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vAlign w:val="center"/>
          </w:tcPr>
          <w:p w:rsidR="00AD4722" w:rsidRPr="00294502" w:rsidRDefault="00AD4722" w:rsidP="00127E92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12FD" w:rsidRPr="00294502" w:rsidTr="00C9248D">
        <w:trPr>
          <w:cantSplit/>
          <w:trHeight w:val="398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F612FD" w:rsidRPr="00244525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F612FD" w:rsidRPr="00502056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　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984" w:type="dxa"/>
            <w:vAlign w:val="center"/>
          </w:tcPr>
          <w:p w:rsidR="00F612FD" w:rsidRPr="00C3471B" w:rsidRDefault="00F612FD" w:rsidP="00127E9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物理</w:t>
            </w:r>
            <w:r w:rsidR="00127E92">
              <w:rPr>
                <w:rFonts w:ascii="標楷體" w:eastAsia="標楷體" w:hAnsi="標楷體" w:hint="eastAsia"/>
                <w:sz w:val="22"/>
                <w:szCs w:val="22"/>
              </w:rPr>
              <w:t>(全)上半冊</w:t>
            </w:r>
          </w:p>
        </w:tc>
        <w:tc>
          <w:tcPr>
            <w:tcW w:w="5103" w:type="dxa"/>
            <w:vAlign w:val="center"/>
          </w:tcPr>
          <w:p w:rsidR="00F612FD" w:rsidRPr="00D350E3" w:rsidRDefault="00507992" w:rsidP="00F612FD">
            <w:pPr>
              <w:snapToGrid w:val="0"/>
              <w:ind w:rightChars="-17" w:right="-41"/>
              <w:rPr>
                <w:rFonts w:ascii="標楷體" w:eastAsia="標楷體" w:hAnsi="標楷體"/>
                <w:sz w:val="19"/>
                <w:szCs w:val="19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科學的態度與方法、物質的組成與交互作用、物體的運動</w:t>
            </w:r>
          </w:p>
        </w:tc>
      </w:tr>
      <w:tr w:rsidR="00F612FD" w:rsidRPr="00244525" w:rsidTr="00C9248D">
        <w:trPr>
          <w:cantSplit/>
          <w:trHeight w:val="454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F612FD" w:rsidRPr="00244525" w:rsidRDefault="00F612FD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F612FD" w:rsidRPr="00502056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 w:hint="eastAsia"/>
              </w:rPr>
              <w:t xml:space="preserve"> 　</w:t>
            </w:r>
            <w:r w:rsidRPr="00502056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984" w:type="dxa"/>
            <w:vAlign w:val="center"/>
          </w:tcPr>
          <w:p w:rsidR="00F612FD" w:rsidRPr="00C3471B" w:rsidRDefault="00127E92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化學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上半冊</w:t>
            </w:r>
          </w:p>
        </w:tc>
        <w:tc>
          <w:tcPr>
            <w:tcW w:w="5103" w:type="dxa"/>
            <w:vAlign w:val="center"/>
          </w:tcPr>
          <w:p w:rsidR="00F612FD" w:rsidRPr="00244525" w:rsidRDefault="00507992" w:rsidP="005A4461">
            <w:pPr>
              <w:snapToGrid w:val="0"/>
              <w:ind w:rightChars="42" w:right="101"/>
              <w:rPr>
                <w:rFonts w:ascii="標楷體" w:eastAsia="標楷體" w:hAnsi="標楷體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物質的</w:t>
            </w:r>
            <w:r w:rsidR="005A4461">
              <w:rPr>
                <w:rFonts w:ascii="標楷體" w:eastAsia="標楷體" w:hAnsi="標楷體" w:hint="eastAsia"/>
                <w:sz w:val="19"/>
                <w:szCs w:val="19"/>
              </w:rPr>
              <w:t>分類與</w:t>
            </w: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組成</w:t>
            </w:r>
            <w:r w:rsidR="006971F1">
              <w:rPr>
                <w:rFonts w:ascii="標楷體" w:eastAsia="標楷體" w:hAnsi="標楷體" w:hint="eastAsia"/>
                <w:sz w:val="19"/>
                <w:szCs w:val="19"/>
              </w:rPr>
              <w:t>、</w:t>
            </w: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物質的構造</w:t>
            </w:r>
            <w:r w:rsidR="006971F1">
              <w:rPr>
                <w:rFonts w:ascii="標楷體" w:eastAsia="標楷體" w:hAnsi="標楷體" w:hint="eastAsia"/>
                <w:sz w:val="19"/>
                <w:szCs w:val="19"/>
              </w:rPr>
              <w:t>、</w:t>
            </w: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化學式與化學計量</w:t>
            </w:r>
          </w:p>
        </w:tc>
      </w:tr>
      <w:tr w:rsidR="00F612FD" w:rsidRPr="00244525" w:rsidTr="00C9248D">
        <w:trPr>
          <w:cantSplit/>
          <w:trHeight w:val="397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F612FD" w:rsidRPr="00244525" w:rsidRDefault="00F612FD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F612FD" w:rsidRPr="00502056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502056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984" w:type="dxa"/>
            <w:vAlign w:val="center"/>
          </w:tcPr>
          <w:p w:rsidR="00F612FD" w:rsidRPr="00D350E3" w:rsidRDefault="00127E92" w:rsidP="00F61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上半冊</w:t>
            </w:r>
          </w:p>
        </w:tc>
        <w:tc>
          <w:tcPr>
            <w:tcW w:w="5103" w:type="dxa"/>
            <w:vAlign w:val="center"/>
          </w:tcPr>
          <w:p w:rsidR="00F612FD" w:rsidRPr="00DF398E" w:rsidRDefault="00507992" w:rsidP="00F612F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sz w:val="20"/>
                <w:szCs w:val="20"/>
              </w:rPr>
              <w:t>細胞的構造與功能、遺傳</w:t>
            </w:r>
          </w:p>
        </w:tc>
      </w:tr>
      <w:tr w:rsidR="00F612FD" w:rsidRPr="00244525" w:rsidTr="00C9248D">
        <w:trPr>
          <w:cantSplit/>
          <w:trHeight w:val="398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F612FD" w:rsidRPr="00244525" w:rsidRDefault="00F612FD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F612FD" w:rsidRPr="00502056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>球</w:t>
            </w:r>
            <w:r w:rsidRPr="00502056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984" w:type="dxa"/>
            <w:vAlign w:val="center"/>
          </w:tcPr>
          <w:p w:rsidR="00F612FD" w:rsidRPr="00C3471B" w:rsidRDefault="00127E92" w:rsidP="00F61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地科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上半冊</w:t>
            </w:r>
          </w:p>
        </w:tc>
        <w:tc>
          <w:tcPr>
            <w:tcW w:w="5103" w:type="dxa"/>
            <w:vAlign w:val="center"/>
          </w:tcPr>
          <w:p w:rsidR="00F612FD" w:rsidRPr="00702201" w:rsidRDefault="00507992" w:rsidP="00DA6E8F">
            <w:pPr>
              <w:autoSpaceDE w:val="0"/>
              <w:autoSpaceDN w:val="0"/>
              <w:adjustRightInd w:val="0"/>
              <w:snapToGrid w:val="0"/>
              <w:ind w:rightChars="27" w:right="65"/>
              <w:rPr>
                <w:rFonts w:ascii="標楷體" w:eastAsia="標楷體" w:hAnsi="標楷體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sz w:val="20"/>
                <w:szCs w:val="20"/>
              </w:rPr>
              <w:t>地球的故事、從地球看宇宙、千變萬化的大氣</w:t>
            </w:r>
          </w:p>
        </w:tc>
      </w:tr>
      <w:tr w:rsidR="00F612FD" w:rsidRPr="00244525" w:rsidTr="00C9248D">
        <w:trPr>
          <w:cantSplit/>
          <w:trHeight w:val="932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F612FD" w:rsidRPr="00244525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F612FD" w:rsidRPr="00502056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984" w:type="dxa"/>
            <w:vAlign w:val="center"/>
          </w:tcPr>
          <w:p w:rsidR="00F612FD" w:rsidRPr="00C3471B" w:rsidRDefault="00F612FD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第一冊</w:t>
            </w:r>
          </w:p>
        </w:tc>
        <w:tc>
          <w:tcPr>
            <w:tcW w:w="5103" w:type="dxa"/>
            <w:vAlign w:val="center"/>
          </w:tcPr>
          <w:p w:rsidR="00F612FD" w:rsidRPr="00294502" w:rsidRDefault="00507992" w:rsidP="00507992">
            <w:pPr>
              <w:snapToGrid w:val="0"/>
              <w:spacing w:line="200" w:lineRule="exact"/>
              <w:ind w:left="743" w:rightChars="27" w:right="65" w:hangingChars="391" w:hanging="743"/>
              <w:rPr>
                <w:rFonts w:ascii="標楷體" w:eastAsia="標楷體" w:hAnsi="標楷體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臺灣史：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</w:tc>
      </w:tr>
      <w:tr w:rsidR="00F612FD" w:rsidRPr="00244525" w:rsidTr="00C9248D">
        <w:trPr>
          <w:cantSplit/>
          <w:trHeight w:val="513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F612FD" w:rsidRPr="00244525" w:rsidRDefault="00F612FD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F612FD" w:rsidRPr="00502056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984" w:type="dxa"/>
            <w:vAlign w:val="center"/>
          </w:tcPr>
          <w:p w:rsidR="00F612FD" w:rsidRPr="00C3471B" w:rsidRDefault="00F612FD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第一冊</w:t>
            </w:r>
          </w:p>
        </w:tc>
        <w:tc>
          <w:tcPr>
            <w:tcW w:w="5103" w:type="dxa"/>
            <w:vAlign w:val="center"/>
          </w:tcPr>
          <w:p w:rsidR="00F612FD" w:rsidRPr="00D8558E" w:rsidRDefault="00507992" w:rsidP="00507992">
            <w:pPr>
              <w:snapToGrid w:val="0"/>
              <w:ind w:rightChars="27" w:right="65"/>
              <w:rPr>
                <w:rFonts w:ascii="標楷體" w:eastAsia="標楷體" w:hAnsi="標楷體"/>
                <w:sz w:val="18"/>
                <w:szCs w:val="18"/>
              </w:rPr>
            </w:pPr>
            <w:r w:rsidRPr="00D8558E">
              <w:rPr>
                <w:rFonts w:ascii="標楷體" w:eastAsia="標楷體" w:hAnsi="標楷體" w:hint="eastAsia"/>
                <w:sz w:val="18"/>
                <w:szCs w:val="18"/>
              </w:rPr>
              <w:t>研究觀點與研究方法、地理資訊、地圖、氣候系統、地形系統</w:t>
            </w:r>
          </w:p>
        </w:tc>
      </w:tr>
      <w:tr w:rsidR="00F612FD" w:rsidRPr="00244525" w:rsidTr="00C9248D">
        <w:trPr>
          <w:cantSplit/>
          <w:trHeight w:val="723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F612FD" w:rsidRPr="00244525" w:rsidRDefault="00F612FD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F612FD" w:rsidRPr="00502056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1984" w:type="dxa"/>
            <w:vAlign w:val="center"/>
          </w:tcPr>
          <w:p w:rsidR="00F612FD" w:rsidRPr="00C3471B" w:rsidRDefault="00D8558E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社會政治</w:t>
            </w:r>
            <w:r w:rsidR="00E50816">
              <w:rPr>
                <w:rFonts w:ascii="標楷體" w:eastAsia="標楷體" w:hAnsi="標楷體" w:hint="eastAsia"/>
                <w:sz w:val="22"/>
                <w:szCs w:val="22"/>
              </w:rPr>
              <w:t>範圍</w:t>
            </w:r>
          </w:p>
        </w:tc>
        <w:tc>
          <w:tcPr>
            <w:tcW w:w="5103" w:type="dxa"/>
            <w:vAlign w:val="center"/>
          </w:tcPr>
          <w:p w:rsidR="00F612FD" w:rsidRPr="00244525" w:rsidRDefault="00507992" w:rsidP="00507992">
            <w:pPr>
              <w:snapToGrid w:val="0"/>
              <w:spacing w:line="200" w:lineRule="exact"/>
              <w:ind w:left="602" w:rightChars="27" w:right="65" w:hangingChars="317" w:hanging="602"/>
              <w:rPr>
                <w:rFonts w:ascii="標楷體" w:eastAsia="標楷體" w:hAnsi="標楷體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社政：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公民身分，國家認同，人性尊嚴與普世人權，國家與政府，政府的組成，民主治理，公共意見，政治參與，公平正義，社會安全，多元文化，全球關聯</w:t>
            </w:r>
          </w:p>
        </w:tc>
      </w:tr>
      <w:tr w:rsidR="00F612FD" w:rsidRPr="00244525" w:rsidTr="00C9248D">
        <w:trPr>
          <w:cantSplit/>
          <w:trHeight w:val="454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F612FD" w:rsidRPr="00F612FD" w:rsidRDefault="00F612FD" w:rsidP="001C62F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英語聽力模擬測驗</w:t>
            </w:r>
          </w:p>
        </w:tc>
        <w:tc>
          <w:tcPr>
            <w:tcW w:w="7087" w:type="dxa"/>
            <w:gridSpan w:val="2"/>
            <w:vAlign w:val="center"/>
          </w:tcPr>
          <w:p w:rsidR="00F612FD" w:rsidRPr="00F612FD" w:rsidRDefault="00F612FD" w:rsidP="001C62FD">
            <w:pPr>
              <w:ind w:rightChars="-17" w:right="-41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考試範圍比照大考中心之正式英聽考試全範圍</w:t>
            </w:r>
          </w:p>
        </w:tc>
      </w:tr>
    </w:tbl>
    <w:p w:rsidR="00CA5B38" w:rsidRDefault="00CA5B38" w:rsidP="007E4185">
      <w:pPr>
        <w:pStyle w:val="a8"/>
        <w:ind w:leftChars="0" w:left="0"/>
        <w:rPr>
          <w:sz w:val="28"/>
          <w:szCs w:val="28"/>
        </w:rPr>
      </w:pPr>
    </w:p>
    <w:sectPr w:rsidR="00CA5B38" w:rsidSect="0033492B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8D" w:rsidRDefault="00582A8D" w:rsidP="00244525">
      <w:r>
        <w:separator/>
      </w:r>
    </w:p>
  </w:endnote>
  <w:endnote w:type="continuationSeparator" w:id="0">
    <w:p w:rsidR="00582A8D" w:rsidRDefault="00582A8D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8D" w:rsidRDefault="00582A8D" w:rsidP="00244525">
      <w:r>
        <w:separator/>
      </w:r>
    </w:p>
  </w:footnote>
  <w:footnote w:type="continuationSeparator" w:id="0">
    <w:p w:rsidR="00582A8D" w:rsidRDefault="00582A8D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 w15:restartNumberingAfterBreak="0">
    <w:nsid w:val="0D8E3A9F"/>
    <w:multiLevelType w:val="hybridMultilevel"/>
    <w:tmpl w:val="C3007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5F4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3072"/>
    <w:rsid w:val="0005466F"/>
    <w:rsid w:val="000557FE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117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599E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6038"/>
    <w:rsid w:val="000969FC"/>
    <w:rsid w:val="000977EB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0801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E92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671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2FD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47C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06AD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373A"/>
    <w:rsid w:val="002A413C"/>
    <w:rsid w:val="002A53D5"/>
    <w:rsid w:val="002A6CCF"/>
    <w:rsid w:val="002B1E28"/>
    <w:rsid w:val="002B301D"/>
    <w:rsid w:val="002B305C"/>
    <w:rsid w:val="002B3590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3E56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2B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50EE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0DA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845"/>
    <w:rsid w:val="004D7989"/>
    <w:rsid w:val="004D7D47"/>
    <w:rsid w:val="004E75F6"/>
    <w:rsid w:val="004E7B31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07992"/>
    <w:rsid w:val="00510252"/>
    <w:rsid w:val="00510258"/>
    <w:rsid w:val="00510B28"/>
    <w:rsid w:val="00510C4F"/>
    <w:rsid w:val="005118ED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1E2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A8D"/>
    <w:rsid w:val="00582B10"/>
    <w:rsid w:val="00585CA0"/>
    <w:rsid w:val="00586FC1"/>
    <w:rsid w:val="00587213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461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41F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5CE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560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6FC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1F1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4E7D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377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E7F60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1EF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4CEC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08B8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18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4ED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4747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3E20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67"/>
    <w:rsid w:val="008A6FF4"/>
    <w:rsid w:val="008B01FD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28D"/>
    <w:rsid w:val="008C0299"/>
    <w:rsid w:val="008C209F"/>
    <w:rsid w:val="008C20B9"/>
    <w:rsid w:val="008C2314"/>
    <w:rsid w:val="008C383D"/>
    <w:rsid w:val="008C3B67"/>
    <w:rsid w:val="008C458D"/>
    <w:rsid w:val="008C67CC"/>
    <w:rsid w:val="008C6A25"/>
    <w:rsid w:val="008C748E"/>
    <w:rsid w:val="008C773A"/>
    <w:rsid w:val="008D1E72"/>
    <w:rsid w:val="008D27A1"/>
    <w:rsid w:val="008D33F2"/>
    <w:rsid w:val="008D4E10"/>
    <w:rsid w:val="008D5326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46BA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5B61"/>
    <w:rsid w:val="009B6073"/>
    <w:rsid w:val="009B6693"/>
    <w:rsid w:val="009B6AD5"/>
    <w:rsid w:val="009B6CD7"/>
    <w:rsid w:val="009B79FF"/>
    <w:rsid w:val="009C0B69"/>
    <w:rsid w:val="009C1459"/>
    <w:rsid w:val="009C19AB"/>
    <w:rsid w:val="009C1E88"/>
    <w:rsid w:val="009C4F4C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4A30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22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4E5C"/>
    <w:rsid w:val="00AE58D9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32A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5F54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315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4D88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248D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268B"/>
    <w:rsid w:val="00CB431C"/>
    <w:rsid w:val="00CB5E2A"/>
    <w:rsid w:val="00CB69E3"/>
    <w:rsid w:val="00CB6B1A"/>
    <w:rsid w:val="00CB73C5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AD6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58E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2D1"/>
    <w:rsid w:val="00DA247D"/>
    <w:rsid w:val="00DA3C2F"/>
    <w:rsid w:val="00DA3F10"/>
    <w:rsid w:val="00DA4EA3"/>
    <w:rsid w:val="00DA4EBE"/>
    <w:rsid w:val="00DA4ED8"/>
    <w:rsid w:val="00DA5D79"/>
    <w:rsid w:val="00DA6E8F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1D62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816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1EA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0DC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F00479"/>
    <w:rsid w:val="00F025DE"/>
    <w:rsid w:val="00F03227"/>
    <w:rsid w:val="00F04982"/>
    <w:rsid w:val="00F04DAA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A97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2FD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2F77"/>
    <w:rsid w:val="00F737BF"/>
    <w:rsid w:val="00F746D4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6D26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6A0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2AF39"/>
  <w15:docId w15:val="{A8993418-85AA-4817-820C-E8BFF07D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link w:val="a9"/>
    <w:uiPriority w:val="99"/>
    <w:qFormat/>
    <w:rsid w:val="00244525"/>
    <w:pPr>
      <w:ind w:leftChars="200" w:left="480"/>
    </w:pPr>
  </w:style>
  <w:style w:type="table" w:styleId="aa">
    <w:name w:val="Table Grid"/>
    <w:basedOn w:val="a1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CA617A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unhideWhenUsed/>
    <w:rsid w:val="006906C7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6906C7"/>
    <w:rPr>
      <w:rFonts w:ascii="細明體" w:eastAsia="細明體" w:hAnsi="Courier New"/>
      <w:kern w:val="2"/>
      <w:sz w:val="24"/>
    </w:rPr>
  </w:style>
  <w:style w:type="paragraph" w:styleId="af0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1">
    <w:name w:val="正副本"/>
    <w:basedOn w:val="af2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2">
    <w:name w:val="Normal Indent"/>
    <w:basedOn w:val="a"/>
    <w:rsid w:val="00082900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9B5B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65B0-97FB-4017-A149-03567F90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CYS</dc:creator>
  <cp:lastModifiedBy>Hlvs</cp:lastModifiedBy>
  <cp:revision>2</cp:revision>
  <cp:lastPrinted>2022-06-13T03:29:00Z</cp:lastPrinted>
  <dcterms:created xsi:type="dcterms:W3CDTF">2023-06-20T07:03:00Z</dcterms:created>
  <dcterms:modified xsi:type="dcterms:W3CDTF">2023-06-20T07:03:00Z</dcterms:modified>
</cp:coreProperties>
</file>