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886" w:type="dxa"/>
        <w:tblInd w:w="-7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56"/>
        <w:gridCol w:w="1515"/>
        <w:gridCol w:w="1375"/>
        <w:gridCol w:w="978"/>
        <w:gridCol w:w="1789"/>
        <w:gridCol w:w="1875"/>
        <w:gridCol w:w="1798"/>
      </w:tblGrid>
      <w:tr w:rsidR="000C764D" w:rsidTr="00E1643E">
        <w:tc>
          <w:tcPr>
            <w:tcW w:w="9886" w:type="dxa"/>
            <w:gridSpan w:val="7"/>
          </w:tcPr>
          <w:p w:rsidR="000C764D" w:rsidRPr="00512EF0" w:rsidRDefault="00301D2E" w:rsidP="000C764D">
            <w:pPr>
              <w:jc w:val="center"/>
              <w:rPr>
                <w:rFonts w:ascii="華康隸書體W7" w:eastAsia="華康隸書體W7"/>
                <w:sz w:val="40"/>
                <w:szCs w:val="40"/>
              </w:rPr>
            </w:pPr>
            <w:r w:rsidRPr="00195FF4">
              <w:rPr>
                <w:rFonts w:ascii="華康隸書體W7" w:eastAsia="華康隸書體W7" w:hint="eastAsia"/>
                <w:sz w:val="36"/>
                <w:szCs w:val="40"/>
              </w:rPr>
              <w:t>國立</w:t>
            </w:r>
            <w:r w:rsidR="000C764D" w:rsidRPr="00195FF4">
              <w:rPr>
                <w:rFonts w:ascii="華康隸書體W7" w:eastAsia="華康隸書體W7" w:hint="eastAsia"/>
                <w:sz w:val="36"/>
                <w:szCs w:val="40"/>
              </w:rPr>
              <w:t>西螺農工參加</w:t>
            </w:r>
            <w:r w:rsidR="00AB7738" w:rsidRPr="00195FF4">
              <w:rPr>
                <w:rFonts w:ascii="華康隸書體W7" w:eastAsia="華康隸書體W7" w:hint="eastAsia"/>
                <w:sz w:val="36"/>
                <w:szCs w:val="40"/>
              </w:rPr>
              <w:t>技能競賽</w:t>
            </w:r>
            <w:r w:rsidR="00195FF4" w:rsidRPr="00195FF4">
              <w:rPr>
                <w:rFonts w:ascii="華康隸書體W7" w:eastAsia="華康隸書體W7" w:hint="eastAsia"/>
                <w:sz w:val="36"/>
                <w:szCs w:val="40"/>
              </w:rPr>
              <w:t>留選手室</w:t>
            </w:r>
            <w:r w:rsidR="003D60FF" w:rsidRPr="00195FF4">
              <w:rPr>
                <w:rFonts w:ascii="華康隸書體W7" w:eastAsia="華康隸書體W7" w:hint="eastAsia"/>
                <w:sz w:val="36"/>
                <w:szCs w:val="40"/>
              </w:rPr>
              <w:t>選手請假單</w:t>
            </w:r>
            <w:r w:rsidR="00512EF0" w:rsidRPr="00195FF4">
              <w:rPr>
                <w:rFonts w:ascii="華康隸書體W7" w:eastAsia="華康隸書體W7" w:hint="eastAsia"/>
                <w:sz w:val="36"/>
                <w:szCs w:val="40"/>
              </w:rPr>
              <w:t>(收執聯)</w:t>
            </w:r>
          </w:p>
        </w:tc>
      </w:tr>
      <w:tr w:rsidR="000C764D" w:rsidRPr="001B569D" w:rsidTr="00E1643E">
        <w:tc>
          <w:tcPr>
            <w:tcW w:w="9886" w:type="dxa"/>
            <w:gridSpan w:val="7"/>
          </w:tcPr>
          <w:p w:rsidR="000C764D" w:rsidRPr="00576B17" w:rsidRDefault="000C764D" w:rsidP="00576B17">
            <w:pPr>
              <w:rPr>
                <w:rFonts w:ascii="華康仿宋體W2" w:eastAsia="華康仿宋體W2"/>
                <w:b/>
              </w:rPr>
            </w:pPr>
            <w:r w:rsidRPr="00576B17">
              <w:rPr>
                <w:rFonts w:ascii="華康仿宋體W2" w:eastAsia="華康仿宋體W2" w:hint="eastAsia"/>
                <w:b/>
              </w:rPr>
              <w:t>說明:</w:t>
            </w:r>
          </w:p>
          <w:p w:rsidR="00E719D1" w:rsidRPr="00361B3E" w:rsidRDefault="00195FF4" w:rsidP="00301D2E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仿宋體W2" w:eastAsia="華康仿宋體W2"/>
                <w:b/>
              </w:rPr>
            </w:pPr>
            <w:r>
              <w:rPr>
                <w:rFonts w:ascii="華康仿宋體W2" w:eastAsia="華康仿宋體W2" w:hint="eastAsia"/>
                <w:b/>
              </w:rPr>
              <w:t>本校留選手室時間為星期一到星期五，星期六一律不留</w:t>
            </w:r>
            <w:r w:rsidR="00770370" w:rsidRPr="00770370">
              <w:rPr>
                <w:rFonts w:ascii="華康仿宋體W2" w:eastAsia="華康仿宋體W2" w:hint="eastAsia"/>
                <w:b/>
              </w:rPr>
              <w:t>(</w:t>
            </w:r>
            <w:r>
              <w:rPr>
                <w:rFonts w:ascii="華康仿宋體W2" w:eastAsia="華康仿宋體W2" w:hint="eastAsia"/>
                <w:b/>
              </w:rPr>
              <w:t>如有例外</w:t>
            </w:r>
            <w:r w:rsidR="00770370" w:rsidRPr="00770370">
              <w:rPr>
                <w:rFonts w:ascii="華康仿宋體W2" w:eastAsia="華康仿宋體W2" w:hint="eastAsia"/>
                <w:b/>
              </w:rPr>
              <w:t>須由科辦申請)</w:t>
            </w:r>
            <w:r w:rsidR="00AB7738" w:rsidRPr="00361B3E">
              <w:rPr>
                <w:rFonts w:ascii="華康仿宋體W2" w:eastAsia="華康仿宋體W2" w:hint="eastAsia"/>
                <w:b/>
              </w:rPr>
              <w:t>。</w:t>
            </w:r>
          </w:p>
          <w:p w:rsidR="00AB7738" w:rsidRPr="00361B3E" w:rsidRDefault="00AB7738" w:rsidP="00301D2E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仿宋體W2" w:eastAsia="華康仿宋體W2"/>
                <w:b/>
              </w:rPr>
            </w:pPr>
            <w:r w:rsidRPr="00361B3E">
              <w:rPr>
                <w:rFonts w:ascii="華康仿宋體W2" w:eastAsia="華康仿宋體W2" w:hint="eastAsia"/>
                <w:b/>
              </w:rPr>
              <w:t>晚上如有事</w:t>
            </w:r>
            <w:r w:rsidR="00195FF4">
              <w:rPr>
                <w:rFonts w:ascii="華康仿宋體W2" w:eastAsia="華康仿宋體W2" w:hint="eastAsia"/>
                <w:b/>
              </w:rPr>
              <w:t>情不留</w:t>
            </w:r>
            <w:r w:rsidR="00195FF4">
              <w:rPr>
                <w:rFonts w:ascii="華康仿宋體W2" w:eastAsia="華康仿宋體W2" w:hint="eastAsia"/>
                <w:b/>
              </w:rPr>
              <w:t>選手室</w:t>
            </w:r>
            <w:r w:rsidR="00301D2E">
              <w:rPr>
                <w:rFonts w:ascii="華康仿宋體W2" w:eastAsia="華康仿宋體W2" w:hint="eastAsia"/>
                <w:b/>
              </w:rPr>
              <w:t>，請務必事先填寫請假</w:t>
            </w:r>
            <w:r w:rsidRPr="00361B3E">
              <w:rPr>
                <w:rFonts w:ascii="華康仿宋體W2" w:eastAsia="華康仿宋體W2" w:hint="eastAsia"/>
                <w:b/>
              </w:rPr>
              <w:t>單。</w:t>
            </w:r>
          </w:p>
          <w:p w:rsidR="00AB7738" w:rsidRPr="00361B3E" w:rsidRDefault="00AB7738" w:rsidP="00301D2E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仿宋體W2" w:eastAsia="華康仿宋體W2"/>
                <w:b/>
              </w:rPr>
            </w:pPr>
            <w:r w:rsidRPr="00361B3E">
              <w:rPr>
                <w:rFonts w:ascii="華康仿宋體W2" w:eastAsia="華康仿宋體W2" w:hint="eastAsia"/>
                <w:b/>
              </w:rPr>
              <w:t>晚點名三次無故不到，取消住宿資格。</w:t>
            </w:r>
          </w:p>
          <w:p w:rsidR="00AB7738" w:rsidRPr="00361B3E" w:rsidRDefault="00E1643E" w:rsidP="00301D2E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仿宋體W2" w:eastAsia="華康仿宋體W2"/>
                <w:b/>
              </w:rPr>
            </w:pPr>
            <w:r>
              <w:rPr>
                <w:rFonts w:ascii="華康仿宋體W2" w:eastAsia="華康仿宋體W2" w:hint="eastAsia"/>
                <w:b/>
              </w:rPr>
              <w:t>收執聯由</w:t>
            </w:r>
            <w:r w:rsidR="00576B17">
              <w:rPr>
                <w:rFonts w:ascii="華康仿宋體W2" w:eastAsia="華康仿宋體W2" w:hint="eastAsia"/>
                <w:b/>
              </w:rPr>
              <w:t>指導老師或科主任簽章後</w:t>
            </w:r>
            <w:r w:rsidR="00361B3E" w:rsidRPr="00361B3E">
              <w:rPr>
                <w:rFonts w:ascii="華康仿宋體W2" w:eastAsia="華康仿宋體W2" w:hint="eastAsia"/>
                <w:b/>
              </w:rPr>
              <w:t>繳回實習組。</w:t>
            </w:r>
          </w:p>
          <w:p w:rsidR="00361B3E" w:rsidRPr="00301D2E" w:rsidRDefault="00361B3E" w:rsidP="00301D2E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仿宋體W2" w:eastAsia="華康仿宋體W2"/>
                <w:b/>
              </w:rPr>
            </w:pPr>
            <w:r w:rsidRPr="00301D2E">
              <w:rPr>
                <w:rFonts w:ascii="華康仿宋體W2" w:eastAsia="華康仿宋體W2" w:hint="eastAsia"/>
                <w:b/>
              </w:rPr>
              <w:t>如一周有多天請假，可填寫同一張。</w:t>
            </w:r>
          </w:p>
        </w:tc>
      </w:tr>
      <w:tr w:rsidR="00AB7738" w:rsidTr="00E1643E">
        <w:tc>
          <w:tcPr>
            <w:tcW w:w="556" w:type="dxa"/>
          </w:tcPr>
          <w:p w:rsidR="00AB7738" w:rsidRPr="000C764D" w:rsidRDefault="00AB7738" w:rsidP="000C764D">
            <w:pPr>
              <w:jc w:val="center"/>
              <w:rPr>
                <w:rFonts w:ascii="華康勘亭流" w:eastAsia="華康勘亭流"/>
                <w:sz w:val="32"/>
                <w:szCs w:val="32"/>
              </w:rPr>
            </w:pPr>
          </w:p>
        </w:tc>
        <w:tc>
          <w:tcPr>
            <w:tcW w:w="1515" w:type="dxa"/>
          </w:tcPr>
          <w:p w:rsidR="00AB7738" w:rsidRPr="00361B3E" w:rsidRDefault="00AB7738" w:rsidP="000C764D">
            <w:pPr>
              <w:jc w:val="center"/>
              <w:rPr>
                <w:rFonts w:ascii="華康仿宋體W2" w:eastAsia="華康仿宋體W2"/>
                <w:sz w:val="28"/>
                <w:szCs w:val="28"/>
              </w:rPr>
            </w:pPr>
            <w:r w:rsidRPr="00361B3E">
              <w:rPr>
                <w:rFonts w:ascii="華康仿宋體W2" w:eastAsia="華康仿宋體W2" w:hint="eastAsia"/>
                <w:sz w:val="28"/>
                <w:szCs w:val="28"/>
              </w:rPr>
              <w:t>請假日期</w:t>
            </w:r>
          </w:p>
        </w:tc>
        <w:tc>
          <w:tcPr>
            <w:tcW w:w="1375" w:type="dxa"/>
          </w:tcPr>
          <w:p w:rsidR="00AB7738" w:rsidRPr="00361B3E" w:rsidRDefault="00AB7738" w:rsidP="000C764D">
            <w:pPr>
              <w:jc w:val="center"/>
              <w:rPr>
                <w:rFonts w:ascii="華康仿宋體W2" w:eastAsia="華康仿宋體W2"/>
                <w:sz w:val="28"/>
                <w:szCs w:val="28"/>
              </w:rPr>
            </w:pPr>
            <w:r w:rsidRPr="00361B3E">
              <w:rPr>
                <w:rFonts w:ascii="華康仿宋體W2" w:eastAsia="華康仿宋體W2" w:hint="eastAsia"/>
                <w:sz w:val="28"/>
                <w:szCs w:val="28"/>
              </w:rPr>
              <w:t>班級</w:t>
            </w:r>
          </w:p>
        </w:tc>
        <w:tc>
          <w:tcPr>
            <w:tcW w:w="978" w:type="dxa"/>
          </w:tcPr>
          <w:p w:rsidR="00AB7738" w:rsidRPr="00361B3E" w:rsidRDefault="00AB7738" w:rsidP="000C764D">
            <w:pPr>
              <w:jc w:val="center"/>
              <w:rPr>
                <w:rFonts w:ascii="華康仿宋體W2" w:eastAsia="華康仿宋體W2"/>
                <w:sz w:val="28"/>
                <w:szCs w:val="28"/>
              </w:rPr>
            </w:pPr>
            <w:r w:rsidRPr="00361B3E">
              <w:rPr>
                <w:rFonts w:ascii="華康仿宋體W2" w:eastAsia="華康仿宋體W2" w:hint="eastAsia"/>
                <w:sz w:val="28"/>
                <w:szCs w:val="28"/>
              </w:rPr>
              <w:t>座號</w:t>
            </w:r>
          </w:p>
        </w:tc>
        <w:tc>
          <w:tcPr>
            <w:tcW w:w="1789" w:type="dxa"/>
          </w:tcPr>
          <w:p w:rsidR="00AB7738" w:rsidRPr="00361B3E" w:rsidRDefault="00AB7738" w:rsidP="000C764D">
            <w:pPr>
              <w:jc w:val="center"/>
              <w:rPr>
                <w:rFonts w:ascii="華康仿宋體W2" w:eastAsia="華康仿宋體W2"/>
                <w:sz w:val="28"/>
                <w:szCs w:val="28"/>
              </w:rPr>
            </w:pPr>
            <w:r w:rsidRPr="00361B3E">
              <w:rPr>
                <w:rFonts w:ascii="華康仿宋體W2" w:eastAsia="華康仿宋體W2" w:hint="eastAsia"/>
                <w:sz w:val="28"/>
                <w:szCs w:val="28"/>
              </w:rPr>
              <w:t>姓  名</w:t>
            </w:r>
          </w:p>
        </w:tc>
        <w:tc>
          <w:tcPr>
            <w:tcW w:w="1875" w:type="dxa"/>
          </w:tcPr>
          <w:p w:rsidR="00E1643E" w:rsidRDefault="00E1643E" w:rsidP="000C764D">
            <w:pPr>
              <w:jc w:val="center"/>
              <w:rPr>
                <w:rFonts w:ascii="華康仿宋體W2" w:eastAsia="華康仿宋體W2"/>
                <w:b/>
              </w:rPr>
            </w:pPr>
            <w:r w:rsidRPr="00361B3E">
              <w:rPr>
                <w:rFonts w:ascii="華康仿宋體W2" w:eastAsia="華康仿宋體W2" w:hint="eastAsia"/>
                <w:b/>
              </w:rPr>
              <w:t>指導老師</w:t>
            </w:r>
            <w:r>
              <w:rPr>
                <w:rFonts w:ascii="華康仿宋體W2" w:eastAsia="華康仿宋體W2" w:hint="eastAsia"/>
                <w:b/>
              </w:rPr>
              <w:t>或</w:t>
            </w:r>
          </w:p>
          <w:p w:rsidR="00E1643E" w:rsidRPr="00E1643E" w:rsidRDefault="00E1643E" w:rsidP="00E1643E">
            <w:pPr>
              <w:jc w:val="center"/>
              <w:rPr>
                <w:rFonts w:ascii="華康仿宋體W2" w:eastAsia="華康仿宋體W2"/>
                <w:b/>
              </w:rPr>
            </w:pPr>
            <w:r w:rsidRPr="00E1643E">
              <w:rPr>
                <w:rFonts w:ascii="華康仿宋體W2" w:eastAsia="華康仿宋體W2" w:hint="eastAsia"/>
                <w:b/>
              </w:rPr>
              <w:t>科主任</w:t>
            </w:r>
            <w:r>
              <w:rPr>
                <w:rFonts w:ascii="華康仿宋體W2" w:eastAsia="華康仿宋體W2" w:hint="eastAsia"/>
                <w:b/>
              </w:rPr>
              <w:t>簽章</w:t>
            </w:r>
          </w:p>
        </w:tc>
        <w:tc>
          <w:tcPr>
            <w:tcW w:w="1798" w:type="dxa"/>
          </w:tcPr>
          <w:p w:rsidR="00AB7738" w:rsidRPr="00361B3E" w:rsidRDefault="00512EF0" w:rsidP="000C764D">
            <w:pPr>
              <w:jc w:val="center"/>
              <w:rPr>
                <w:rFonts w:ascii="華康仿宋體W2" w:eastAsia="華康仿宋體W2"/>
                <w:sz w:val="28"/>
                <w:szCs w:val="28"/>
              </w:rPr>
            </w:pPr>
            <w:r>
              <w:rPr>
                <w:rFonts w:ascii="華康仿宋體W2" w:eastAsia="華康仿宋體W2" w:hint="eastAsia"/>
                <w:sz w:val="28"/>
                <w:szCs w:val="28"/>
              </w:rPr>
              <w:t>備註欄</w:t>
            </w:r>
          </w:p>
        </w:tc>
      </w:tr>
      <w:tr w:rsidR="00AB7738" w:rsidTr="00E1643E">
        <w:tc>
          <w:tcPr>
            <w:tcW w:w="556" w:type="dxa"/>
          </w:tcPr>
          <w:p w:rsidR="00AB7738" w:rsidRPr="000C764D" w:rsidRDefault="00AB7738" w:rsidP="000C764D">
            <w:pPr>
              <w:jc w:val="center"/>
              <w:rPr>
                <w:rFonts w:ascii="華康勘亭流" w:eastAsia="華康勘亭流"/>
                <w:sz w:val="32"/>
                <w:szCs w:val="32"/>
              </w:rPr>
            </w:pPr>
            <w:r w:rsidRPr="000C764D">
              <w:rPr>
                <w:rFonts w:ascii="華康勘亭流" w:eastAsia="華康勘亭流" w:hint="eastAsia"/>
                <w:sz w:val="32"/>
                <w:szCs w:val="32"/>
              </w:rPr>
              <w:t>1</w:t>
            </w:r>
          </w:p>
        </w:tc>
        <w:tc>
          <w:tcPr>
            <w:tcW w:w="1515" w:type="dxa"/>
          </w:tcPr>
          <w:p w:rsidR="00AB7738" w:rsidRPr="00AB7738" w:rsidRDefault="00AB7738" w:rsidP="000C764D">
            <w:pPr>
              <w:jc w:val="center"/>
              <w:rPr>
                <w:rFonts w:ascii="華康勘亭流" w:eastAsia="華康勘亭流"/>
                <w:sz w:val="28"/>
                <w:szCs w:val="28"/>
              </w:rPr>
            </w:pPr>
          </w:p>
        </w:tc>
        <w:tc>
          <w:tcPr>
            <w:tcW w:w="1375" w:type="dxa"/>
          </w:tcPr>
          <w:p w:rsidR="00AB7738" w:rsidRPr="00AB7738" w:rsidRDefault="00AB7738" w:rsidP="000C764D">
            <w:pPr>
              <w:jc w:val="center"/>
              <w:rPr>
                <w:rFonts w:ascii="華康勘亭流" w:eastAsia="華康勘亭流"/>
                <w:sz w:val="28"/>
                <w:szCs w:val="28"/>
              </w:rPr>
            </w:pPr>
          </w:p>
        </w:tc>
        <w:tc>
          <w:tcPr>
            <w:tcW w:w="978" w:type="dxa"/>
          </w:tcPr>
          <w:p w:rsidR="00AB7738" w:rsidRPr="00AB7738" w:rsidRDefault="00AB7738" w:rsidP="000C764D">
            <w:pPr>
              <w:jc w:val="center"/>
              <w:rPr>
                <w:rFonts w:ascii="華康勘亭流" w:eastAsia="華康勘亭流"/>
                <w:sz w:val="28"/>
                <w:szCs w:val="28"/>
              </w:rPr>
            </w:pPr>
          </w:p>
        </w:tc>
        <w:tc>
          <w:tcPr>
            <w:tcW w:w="1789" w:type="dxa"/>
          </w:tcPr>
          <w:p w:rsidR="00AB7738" w:rsidRPr="00AB7738" w:rsidRDefault="00AB7738" w:rsidP="000C764D">
            <w:pPr>
              <w:jc w:val="center"/>
              <w:rPr>
                <w:rFonts w:ascii="華康勘亭流" w:eastAsia="華康勘亭流"/>
                <w:sz w:val="28"/>
                <w:szCs w:val="28"/>
              </w:rPr>
            </w:pPr>
          </w:p>
        </w:tc>
        <w:tc>
          <w:tcPr>
            <w:tcW w:w="1875" w:type="dxa"/>
          </w:tcPr>
          <w:p w:rsidR="00AB7738" w:rsidRPr="00AB7738" w:rsidRDefault="00AB7738" w:rsidP="000C764D">
            <w:pPr>
              <w:jc w:val="center"/>
              <w:rPr>
                <w:rFonts w:ascii="華康勘亭流" w:eastAsia="華康勘亭流"/>
                <w:sz w:val="28"/>
                <w:szCs w:val="28"/>
              </w:rPr>
            </w:pPr>
          </w:p>
        </w:tc>
        <w:tc>
          <w:tcPr>
            <w:tcW w:w="1798" w:type="dxa"/>
          </w:tcPr>
          <w:p w:rsidR="00AB7738" w:rsidRPr="00AB7738" w:rsidRDefault="00AB7738" w:rsidP="000C764D">
            <w:pPr>
              <w:jc w:val="center"/>
              <w:rPr>
                <w:rFonts w:ascii="華康勘亭流" w:eastAsia="華康勘亭流"/>
                <w:sz w:val="28"/>
                <w:szCs w:val="28"/>
              </w:rPr>
            </w:pPr>
          </w:p>
        </w:tc>
      </w:tr>
      <w:tr w:rsidR="00AB7738" w:rsidTr="00E1643E">
        <w:tc>
          <w:tcPr>
            <w:tcW w:w="556" w:type="dxa"/>
          </w:tcPr>
          <w:p w:rsidR="00AB7738" w:rsidRPr="000C764D" w:rsidRDefault="00AB7738" w:rsidP="000C764D">
            <w:pPr>
              <w:jc w:val="center"/>
              <w:rPr>
                <w:rFonts w:ascii="華康勘亭流" w:eastAsia="華康勘亭流"/>
                <w:sz w:val="32"/>
                <w:szCs w:val="32"/>
              </w:rPr>
            </w:pPr>
            <w:r w:rsidRPr="000C764D">
              <w:rPr>
                <w:rFonts w:ascii="華康勘亭流" w:eastAsia="華康勘亭流" w:hint="eastAsia"/>
                <w:sz w:val="32"/>
                <w:szCs w:val="32"/>
              </w:rPr>
              <w:t>2</w:t>
            </w:r>
          </w:p>
        </w:tc>
        <w:tc>
          <w:tcPr>
            <w:tcW w:w="1515" w:type="dxa"/>
          </w:tcPr>
          <w:p w:rsidR="00AB7738" w:rsidRPr="000C764D" w:rsidRDefault="00AB7738" w:rsidP="000C764D">
            <w:pPr>
              <w:jc w:val="center"/>
              <w:rPr>
                <w:rFonts w:ascii="華康勘亭流" w:eastAsia="華康勘亭流"/>
                <w:sz w:val="32"/>
                <w:szCs w:val="32"/>
              </w:rPr>
            </w:pPr>
          </w:p>
        </w:tc>
        <w:tc>
          <w:tcPr>
            <w:tcW w:w="1375" w:type="dxa"/>
          </w:tcPr>
          <w:p w:rsidR="00AB7738" w:rsidRPr="000C764D" w:rsidRDefault="00AB7738" w:rsidP="000C764D">
            <w:pPr>
              <w:jc w:val="center"/>
              <w:rPr>
                <w:rFonts w:ascii="華康勘亭流" w:eastAsia="華康勘亭流"/>
                <w:sz w:val="32"/>
                <w:szCs w:val="32"/>
              </w:rPr>
            </w:pPr>
          </w:p>
        </w:tc>
        <w:tc>
          <w:tcPr>
            <w:tcW w:w="978" w:type="dxa"/>
          </w:tcPr>
          <w:p w:rsidR="00AB7738" w:rsidRPr="000C764D" w:rsidRDefault="00AB7738" w:rsidP="000C764D">
            <w:pPr>
              <w:jc w:val="center"/>
              <w:rPr>
                <w:rFonts w:ascii="華康勘亭流" w:eastAsia="華康勘亭流"/>
                <w:sz w:val="32"/>
                <w:szCs w:val="32"/>
              </w:rPr>
            </w:pPr>
          </w:p>
        </w:tc>
        <w:tc>
          <w:tcPr>
            <w:tcW w:w="1789" w:type="dxa"/>
          </w:tcPr>
          <w:p w:rsidR="00AB7738" w:rsidRPr="000C764D" w:rsidRDefault="00AB7738" w:rsidP="000C764D">
            <w:pPr>
              <w:jc w:val="center"/>
              <w:rPr>
                <w:rFonts w:ascii="華康勘亭流" w:eastAsia="華康勘亭流"/>
                <w:sz w:val="32"/>
                <w:szCs w:val="32"/>
              </w:rPr>
            </w:pPr>
          </w:p>
        </w:tc>
        <w:tc>
          <w:tcPr>
            <w:tcW w:w="1875" w:type="dxa"/>
          </w:tcPr>
          <w:p w:rsidR="00AB7738" w:rsidRPr="000C764D" w:rsidRDefault="00AB7738" w:rsidP="000C764D">
            <w:pPr>
              <w:jc w:val="center"/>
              <w:rPr>
                <w:rFonts w:ascii="華康勘亭流" w:eastAsia="華康勘亭流"/>
                <w:sz w:val="32"/>
                <w:szCs w:val="32"/>
              </w:rPr>
            </w:pPr>
          </w:p>
        </w:tc>
        <w:tc>
          <w:tcPr>
            <w:tcW w:w="1798" w:type="dxa"/>
          </w:tcPr>
          <w:p w:rsidR="00AB7738" w:rsidRPr="000C764D" w:rsidRDefault="00AB7738" w:rsidP="000C764D">
            <w:pPr>
              <w:jc w:val="center"/>
              <w:rPr>
                <w:rFonts w:ascii="華康勘亭流" w:eastAsia="華康勘亭流"/>
                <w:sz w:val="32"/>
                <w:szCs w:val="32"/>
              </w:rPr>
            </w:pPr>
          </w:p>
        </w:tc>
      </w:tr>
      <w:tr w:rsidR="00AB7738" w:rsidTr="00E1643E">
        <w:tc>
          <w:tcPr>
            <w:tcW w:w="556" w:type="dxa"/>
          </w:tcPr>
          <w:p w:rsidR="00AB7738" w:rsidRPr="000C764D" w:rsidRDefault="00AB7738" w:rsidP="000C764D">
            <w:pPr>
              <w:jc w:val="center"/>
              <w:rPr>
                <w:rFonts w:ascii="華康勘亭流" w:eastAsia="華康勘亭流"/>
                <w:sz w:val="32"/>
                <w:szCs w:val="32"/>
              </w:rPr>
            </w:pPr>
            <w:r w:rsidRPr="000C764D">
              <w:rPr>
                <w:rFonts w:ascii="華康勘亭流" w:eastAsia="華康勘亭流" w:hint="eastAsia"/>
                <w:sz w:val="32"/>
                <w:szCs w:val="32"/>
              </w:rPr>
              <w:t>3</w:t>
            </w:r>
          </w:p>
        </w:tc>
        <w:tc>
          <w:tcPr>
            <w:tcW w:w="1515" w:type="dxa"/>
          </w:tcPr>
          <w:p w:rsidR="00AB7738" w:rsidRPr="000C764D" w:rsidRDefault="00AB7738" w:rsidP="000C764D">
            <w:pPr>
              <w:jc w:val="center"/>
              <w:rPr>
                <w:rFonts w:ascii="華康勘亭流" w:eastAsia="華康勘亭流"/>
                <w:sz w:val="32"/>
                <w:szCs w:val="32"/>
              </w:rPr>
            </w:pPr>
          </w:p>
        </w:tc>
        <w:tc>
          <w:tcPr>
            <w:tcW w:w="1375" w:type="dxa"/>
          </w:tcPr>
          <w:p w:rsidR="00AB7738" w:rsidRPr="000C764D" w:rsidRDefault="00AB7738" w:rsidP="000C764D">
            <w:pPr>
              <w:jc w:val="center"/>
              <w:rPr>
                <w:rFonts w:ascii="華康勘亭流" w:eastAsia="華康勘亭流"/>
                <w:sz w:val="32"/>
                <w:szCs w:val="32"/>
              </w:rPr>
            </w:pPr>
          </w:p>
        </w:tc>
        <w:tc>
          <w:tcPr>
            <w:tcW w:w="978" w:type="dxa"/>
          </w:tcPr>
          <w:p w:rsidR="00AB7738" w:rsidRPr="000C764D" w:rsidRDefault="00AB7738" w:rsidP="000C764D">
            <w:pPr>
              <w:jc w:val="center"/>
              <w:rPr>
                <w:rFonts w:ascii="華康勘亭流" w:eastAsia="華康勘亭流"/>
                <w:sz w:val="32"/>
                <w:szCs w:val="32"/>
              </w:rPr>
            </w:pPr>
          </w:p>
        </w:tc>
        <w:tc>
          <w:tcPr>
            <w:tcW w:w="1789" w:type="dxa"/>
          </w:tcPr>
          <w:p w:rsidR="00AB7738" w:rsidRPr="000C764D" w:rsidRDefault="00AB7738" w:rsidP="000C764D">
            <w:pPr>
              <w:jc w:val="center"/>
              <w:rPr>
                <w:rFonts w:ascii="華康勘亭流" w:eastAsia="華康勘亭流"/>
                <w:sz w:val="32"/>
                <w:szCs w:val="32"/>
              </w:rPr>
            </w:pPr>
          </w:p>
        </w:tc>
        <w:tc>
          <w:tcPr>
            <w:tcW w:w="1875" w:type="dxa"/>
          </w:tcPr>
          <w:p w:rsidR="00AB7738" w:rsidRPr="000C764D" w:rsidRDefault="00AB7738" w:rsidP="000C764D">
            <w:pPr>
              <w:jc w:val="center"/>
              <w:rPr>
                <w:rFonts w:ascii="華康勘亭流" w:eastAsia="華康勘亭流"/>
                <w:sz w:val="32"/>
                <w:szCs w:val="32"/>
              </w:rPr>
            </w:pPr>
          </w:p>
        </w:tc>
        <w:tc>
          <w:tcPr>
            <w:tcW w:w="1798" w:type="dxa"/>
          </w:tcPr>
          <w:p w:rsidR="00AB7738" w:rsidRPr="000C764D" w:rsidRDefault="00AB7738" w:rsidP="000C764D">
            <w:pPr>
              <w:jc w:val="center"/>
              <w:rPr>
                <w:rFonts w:ascii="華康勘亭流" w:eastAsia="華康勘亭流"/>
                <w:sz w:val="32"/>
                <w:szCs w:val="32"/>
              </w:rPr>
            </w:pPr>
          </w:p>
        </w:tc>
      </w:tr>
    </w:tbl>
    <w:p w:rsidR="001B569D" w:rsidRDefault="000A5428">
      <w:pPr>
        <w:rPr>
          <w:rFonts w:ascii="華康行楷體W5" w:eastAsia="華康行楷體W5"/>
          <w:sz w:val="36"/>
          <w:szCs w:val="36"/>
        </w:rPr>
      </w:pPr>
      <w:r>
        <w:rPr>
          <w:rFonts w:ascii="華康仿宋體W2" w:eastAsia="華康仿宋體W2" w:hint="eastAsia"/>
          <w:noProof/>
        </w:rPr>
        <w:drawing>
          <wp:anchor distT="0" distB="0" distL="114300" distR="114300" simplePos="0" relativeHeight="251662336" behindDoc="0" locked="0" layoutInCell="1" allowOverlap="1" wp14:anchorId="4EFB37A9" wp14:editId="16933799">
            <wp:simplePos x="0" y="0"/>
            <wp:positionH relativeFrom="page">
              <wp:posOffset>5519420</wp:posOffset>
            </wp:positionH>
            <wp:positionV relativeFrom="paragraph">
              <wp:posOffset>97790</wp:posOffset>
            </wp:positionV>
            <wp:extent cx="1950330" cy="1352504"/>
            <wp:effectExtent l="0" t="0" r="0" b="63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實習處甲印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330" cy="1352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2EF0" w:rsidRPr="00512EF0">
        <w:rPr>
          <w:rFonts w:ascii="華康仿宋體W2" w:eastAsia="華康仿宋體W2"/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D31C388" wp14:editId="09270DFA">
                <wp:simplePos x="0" y="0"/>
                <wp:positionH relativeFrom="page">
                  <wp:posOffset>95250</wp:posOffset>
                </wp:positionH>
                <wp:positionV relativeFrom="paragraph">
                  <wp:posOffset>338455</wp:posOffset>
                </wp:positionV>
                <wp:extent cx="2360930" cy="285750"/>
                <wp:effectExtent l="0" t="0" r="508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EF0" w:rsidRPr="00512EF0" w:rsidRDefault="00512EF0">
                            <w:pPr>
                              <w:rPr>
                                <w:rFonts w:ascii="華康楷書體W5" w:eastAsia="華康楷書體W5"/>
                              </w:rPr>
                            </w:pPr>
                            <w:r w:rsidRPr="00512EF0">
                              <w:rPr>
                                <w:rFonts w:ascii="華康楷書體W5" w:eastAsia="華康楷書體W5" w:hint="eastAsia"/>
                              </w:rPr>
                              <w:t>沿此線撕開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31C38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7.5pt;margin-top:26.65pt;width:185.9pt;height:22.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" stroked="f">
                <v:textbox>
                  <w:txbxContent>
                    <w:p w:rsidR="00512EF0" w:rsidRPr="00512EF0" w:rsidRDefault="00512EF0">
                      <w:pPr>
                        <w:rPr>
                          <w:rFonts w:ascii="華康楷書體W5" w:eastAsia="華康楷書體W5"/>
                        </w:rPr>
                      </w:pPr>
                      <w:r w:rsidRPr="00512EF0">
                        <w:rPr>
                          <w:rFonts w:ascii="華康楷書體W5" w:eastAsia="華康楷書體W5" w:hint="eastAsia"/>
                        </w:rPr>
                        <w:t>沿此線撕開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12EF0">
        <w:rPr>
          <w:rFonts w:ascii="華康行楷體W5" w:eastAsia="華康行楷體W5" w:hint="eastAsia"/>
          <w:sz w:val="36"/>
          <w:szCs w:val="36"/>
        </w:rPr>
        <w:t xml:space="preserve">     </w:t>
      </w:r>
      <w:r w:rsidR="00361B3E">
        <w:rPr>
          <w:rFonts w:ascii="華康行楷體W5" w:eastAsia="華康行楷體W5" w:hint="eastAsia"/>
          <w:sz w:val="36"/>
          <w:szCs w:val="36"/>
        </w:rPr>
        <w:t>實習組</w:t>
      </w:r>
      <w:r w:rsidR="001B569D" w:rsidRPr="001B569D">
        <w:rPr>
          <w:rFonts w:ascii="華康行楷體W5" w:eastAsia="華康行楷體W5" w:hint="eastAsia"/>
          <w:sz w:val="36"/>
          <w:szCs w:val="36"/>
        </w:rPr>
        <w:t xml:space="preserve">:   </w:t>
      </w:r>
      <w:r w:rsidR="00533DF7">
        <w:rPr>
          <w:rFonts w:ascii="華康行楷體W5" w:eastAsia="華康行楷體W5" w:hint="eastAsia"/>
          <w:sz w:val="36"/>
          <w:szCs w:val="36"/>
        </w:rPr>
        <w:t xml:space="preserve">   </w:t>
      </w:r>
      <w:r w:rsidR="00361B3E">
        <w:rPr>
          <w:rFonts w:ascii="華康行楷體W5" w:eastAsia="華康行楷體W5" w:hint="eastAsia"/>
          <w:sz w:val="36"/>
          <w:szCs w:val="36"/>
        </w:rPr>
        <w:t xml:space="preserve">   </w:t>
      </w:r>
      <w:r w:rsidR="00533DF7">
        <w:rPr>
          <w:rFonts w:ascii="華康行楷體W5" w:eastAsia="華康行楷體W5" w:hint="eastAsia"/>
          <w:sz w:val="36"/>
          <w:szCs w:val="36"/>
        </w:rPr>
        <w:t xml:space="preserve"> </w:t>
      </w:r>
      <w:r w:rsidR="001B569D" w:rsidRPr="001B569D">
        <w:rPr>
          <w:rFonts w:ascii="華康行楷體W5" w:eastAsia="華康行楷體W5" w:hint="eastAsia"/>
          <w:sz w:val="36"/>
          <w:szCs w:val="36"/>
        </w:rPr>
        <w:t xml:space="preserve"> </w:t>
      </w:r>
      <w:r w:rsidR="00361B3E">
        <w:rPr>
          <w:rFonts w:ascii="華康行楷體W5" w:eastAsia="華康行楷體W5" w:hint="eastAsia"/>
          <w:sz w:val="36"/>
          <w:szCs w:val="36"/>
        </w:rPr>
        <w:t>處</w:t>
      </w:r>
      <w:r w:rsidR="001B569D" w:rsidRPr="001B569D">
        <w:rPr>
          <w:rFonts w:ascii="華康行楷體W5" w:eastAsia="華康行楷體W5" w:hint="eastAsia"/>
          <w:sz w:val="36"/>
          <w:szCs w:val="36"/>
        </w:rPr>
        <w:t>主任:</w:t>
      </w:r>
    </w:p>
    <w:p w:rsidR="00512EF0" w:rsidRDefault="00E1643E">
      <w:pPr>
        <w:rPr>
          <w:rFonts w:ascii="華康行楷體W5" w:eastAsia="華康行楷體W5"/>
          <w:sz w:val="36"/>
          <w:szCs w:val="36"/>
        </w:rPr>
      </w:pPr>
      <w:r>
        <w:rPr>
          <w:rFonts w:ascii="華康行楷體W5" w:eastAsia="華康行楷體W5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3DB478" wp14:editId="20414F3D">
                <wp:simplePos x="0" y="0"/>
                <wp:positionH relativeFrom="page">
                  <wp:align>left</wp:align>
                </wp:positionH>
                <wp:positionV relativeFrom="paragraph">
                  <wp:posOffset>181610</wp:posOffset>
                </wp:positionV>
                <wp:extent cx="7515225" cy="9525"/>
                <wp:effectExtent l="19050" t="19050" r="28575" b="28575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15225" cy="9525"/>
                        </a:xfrm>
                        <a:prstGeom prst="line">
                          <a:avLst/>
                        </a:prstGeom>
                        <a:ln w="28575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F9F2CB" id="直線接點 1" o:spid="_x0000_s1026" style="position:absolute;z-index:25165926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14.3pt" to="591.7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" strokecolor="#4579b8 [3044]" strokeweight="2.25pt">
                <v:stroke dashstyle="3 1"/>
                <w10:wrap anchorx="page"/>
              </v:line>
            </w:pict>
          </mc:Fallback>
        </mc:AlternateContent>
      </w:r>
      <w:r w:rsidR="00512EF0">
        <w:rPr>
          <w:rFonts w:ascii="華康行楷體W5" w:eastAsia="華康行楷體W5" w:hint="eastAsia"/>
          <w:sz w:val="36"/>
          <w:szCs w:val="36"/>
        </w:rPr>
        <w:t xml:space="preserve">                  </w:t>
      </w:r>
    </w:p>
    <w:p w:rsidR="00512EF0" w:rsidRDefault="00512EF0">
      <w:pPr>
        <w:rPr>
          <w:rFonts w:ascii="華康行楷體W5" w:eastAsia="華康行楷體W5"/>
          <w:sz w:val="36"/>
          <w:szCs w:val="36"/>
        </w:rPr>
      </w:pPr>
      <w:r>
        <w:rPr>
          <w:rFonts w:ascii="華康行楷體W5" w:eastAsia="華康行楷體W5" w:hint="eastAsia"/>
          <w:sz w:val="36"/>
          <w:szCs w:val="36"/>
        </w:rPr>
        <w:t xml:space="preserve">                 回執聯(家長簽章後繳回實習處)</w:t>
      </w:r>
    </w:p>
    <w:tbl>
      <w:tblPr>
        <w:tblStyle w:val="a3"/>
        <w:tblW w:w="9886" w:type="dxa"/>
        <w:tblInd w:w="-7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56"/>
        <w:gridCol w:w="1515"/>
        <w:gridCol w:w="1375"/>
        <w:gridCol w:w="978"/>
        <w:gridCol w:w="1789"/>
        <w:gridCol w:w="1875"/>
        <w:gridCol w:w="1798"/>
      </w:tblGrid>
      <w:tr w:rsidR="00361B3E" w:rsidTr="00E1643E">
        <w:tc>
          <w:tcPr>
            <w:tcW w:w="9886" w:type="dxa"/>
            <w:gridSpan w:val="7"/>
          </w:tcPr>
          <w:p w:rsidR="00361B3E" w:rsidRPr="000C764D" w:rsidRDefault="00195FF4" w:rsidP="008D6E3F">
            <w:pPr>
              <w:jc w:val="center"/>
              <w:rPr>
                <w:rFonts w:ascii="華康隸書體W7" w:eastAsia="華康隸書體W7"/>
                <w:sz w:val="44"/>
                <w:szCs w:val="44"/>
              </w:rPr>
            </w:pPr>
            <w:r w:rsidRPr="00195FF4">
              <w:rPr>
                <w:rFonts w:ascii="華康隸書體W7" w:eastAsia="華康隸書體W7" w:hint="eastAsia"/>
                <w:sz w:val="36"/>
                <w:szCs w:val="40"/>
              </w:rPr>
              <w:t>國立西螺農工參加技能競賽留選手室選手請假單(收執聯)</w:t>
            </w:r>
          </w:p>
        </w:tc>
      </w:tr>
      <w:tr w:rsidR="00361B3E" w:rsidRPr="001B569D" w:rsidTr="00E1643E">
        <w:tc>
          <w:tcPr>
            <w:tcW w:w="9886" w:type="dxa"/>
            <w:gridSpan w:val="7"/>
          </w:tcPr>
          <w:p w:rsidR="00361B3E" w:rsidRPr="00361B3E" w:rsidRDefault="00361B3E" w:rsidP="008D6E3F">
            <w:pPr>
              <w:rPr>
                <w:rFonts w:ascii="華康仿宋體W2" w:eastAsia="華康仿宋體W2"/>
                <w:b/>
              </w:rPr>
            </w:pPr>
            <w:r w:rsidRPr="00361B3E">
              <w:rPr>
                <w:rFonts w:ascii="華康仿宋體W2" w:eastAsia="華康仿宋體W2" w:hint="eastAsia"/>
                <w:b/>
              </w:rPr>
              <w:t>說明:</w:t>
            </w:r>
          </w:p>
          <w:p w:rsidR="00195FF4" w:rsidRPr="00361B3E" w:rsidRDefault="00195FF4" w:rsidP="00195FF4">
            <w:pPr>
              <w:pStyle w:val="a4"/>
              <w:numPr>
                <w:ilvl w:val="0"/>
                <w:numId w:val="2"/>
              </w:numPr>
              <w:ind w:leftChars="0"/>
              <w:rPr>
                <w:rFonts w:ascii="華康仿宋體W2" w:eastAsia="華康仿宋體W2"/>
                <w:b/>
              </w:rPr>
            </w:pPr>
            <w:r>
              <w:rPr>
                <w:rFonts w:ascii="華康仿宋體W2" w:eastAsia="華康仿宋體W2" w:hint="eastAsia"/>
                <w:b/>
              </w:rPr>
              <w:t>本校留選手室時間為星期一到星期五，星期六一律不留</w:t>
            </w:r>
            <w:r w:rsidRPr="00770370">
              <w:rPr>
                <w:rFonts w:ascii="華康仿宋體W2" w:eastAsia="華康仿宋體W2" w:hint="eastAsia"/>
                <w:b/>
              </w:rPr>
              <w:t>(</w:t>
            </w:r>
            <w:r>
              <w:rPr>
                <w:rFonts w:ascii="華康仿宋體W2" w:eastAsia="華康仿宋體W2" w:hint="eastAsia"/>
                <w:b/>
              </w:rPr>
              <w:t>如有例外</w:t>
            </w:r>
            <w:r w:rsidRPr="00770370">
              <w:rPr>
                <w:rFonts w:ascii="華康仿宋體W2" w:eastAsia="華康仿宋體W2" w:hint="eastAsia"/>
                <w:b/>
              </w:rPr>
              <w:t>須由科辦申請)</w:t>
            </w:r>
            <w:r w:rsidRPr="00361B3E">
              <w:rPr>
                <w:rFonts w:ascii="華康仿宋體W2" w:eastAsia="華康仿宋體W2" w:hint="eastAsia"/>
                <w:b/>
              </w:rPr>
              <w:t>。</w:t>
            </w:r>
          </w:p>
          <w:p w:rsidR="00195FF4" w:rsidRPr="00361B3E" w:rsidRDefault="00195FF4" w:rsidP="00195FF4">
            <w:pPr>
              <w:pStyle w:val="a4"/>
              <w:numPr>
                <w:ilvl w:val="0"/>
                <w:numId w:val="2"/>
              </w:numPr>
              <w:ind w:leftChars="0"/>
              <w:rPr>
                <w:rFonts w:ascii="華康仿宋體W2" w:eastAsia="華康仿宋體W2"/>
                <w:b/>
              </w:rPr>
            </w:pPr>
            <w:r w:rsidRPr="00361B3E">
              <w:rPr>
                <w:rFonts w:ascii="華康仿宋體W2" w:eastAsia="華康仿宋體W2" w:hint="eastAsia"/>
                <w:b/>
              </w:rPr>
              <w:t>晚上如有事</w:t>
            </w:r>
            <w:r>
              <w:rPr>
                <w:rFonts w:ascii="華康仿宋體W2" w:eastAsia="華康仿宋體W2" w:hint="eastAsia"/>
                <w:b/>
              </w:rPr>
              <w:t>情不留選手室，請務必事先填寫請假</w:t>
            </w:r>
            <w:r w:rsidRPr="00361B3E">
              <w:rPr>
                <w:rFonts w:ascii="華康仿宋體W2" w:eastAsia="華康仿宋體W2" w:hint="eastAsia"/>
                <w:b/>
              </w:rPr>
              <w:t>單。</w:t>
            </w:r>
          </w:p>
          <w:p w:rsidR="00195FF4" w:rsidRPr="00361B3E" w:rsidRDefault="00195FF4" w:rsidP="00195FF4">
            <w:pPr>
              <w:pStyle w:val="a4"/>
              <w:numPr>
                <w:ilvl w:val="0"/>
                <w:numId w:val="2"/>
              </w:numPr>
              <w:ind w:leftChars="0"/>
              <w:rPr>
                <w:rFonts w:ascii="華康仿宋體W2" w:eastAsia="華康仿宋體W2"/>
                <w:b/>
              </w:rPr>
            </w:pPr>
            <w:r w:rsidRPr="00361B3E">
              <w:rPr>
                <w:rFonts w:ascii="華康仿宋體W2" w:eastAsia="華康仿宋體W2" w:hint="eastAsia"/>
                <w:b/>
              </w:rPr>
              <w:t>晚點名三次無故不到，取消住宿資格。</w:t>
            </w:r>
          </w:p>
          <w:p w:rsidR="00195FF4" w:rsidRPr="00361B3E" w:rsidRDefault="00195FF4" w:rsidP="00195FF4">
            <w:pPr>
              <w:pStyle w:val="a4"/>
              <w:numPr>
                <w:ilvl w:val="0"/>
                <w:numId w:val="2"/>
              </w:numPr>
              <w:ind w:leftChars="0"/>
              <w:rPr>
                <w:rFonts w:ascii="華康仿宋體W2" w:eastAsia="華康仿宋體W2"/>
                <w:b/>
              </w:rPr>
            </w:pPr>
            <w:r>
              <w:rPr>
                <w:rFonts w:ascii="華康仿宋體W2" w:eastAsia="華康仿宋體W2" w:hint="eastAsia"/>
                <w:b/>
              </w:rPr>
              <w:t>收執聯由指導老師或科主任簽章後</w:t>
            </w:r>
            <w:r w:rsidRPr="00361B3E">
              <w:rPr>
                <w:rFonts w:ascii="華康仿宋體W2" w:eastAsia="華康仿宋體W2" w:hint="eastAsia"/>
                <w:b/>
              </w:rPr>
              <w:t>繳回實習組。</w:t>
            </w:r>
            <w:bookmarkStart w:id="0" w:name="_GoBack"/>
            <w:bookmarkEnd w:id="0"/>
          </w:p>
          <w:p w:rsidR="00361B3E" w:rsidRPr="00361B3E" w:rsidRDefault="00195FF4" w:rsidP="00195FF4">
            <w:pPr>
              <w:pStyle w:val="a4"/>
              <w:numPr>
                <w:ilvl w:val="0"/>
                <w:numId w:val="2"/>
              </w:numPr>
              <w:ind w:leftChars="0"/>
              <w:rPr>
                <w:rFonts w:ascii="華康仿宋體W2" w:eastAsia="華康仿宋體W2"/>
                <w:b/>
              </w:rPr>
            </w:pPr>
            <w:r w:rsidRPr="00301D2E">
              <w:rPr>
                <w:rFonts w:ascii="華康仿宋體W2" w:eastAsia="華康仿宋體W2" w:hint="eastAsia"/>
                <w:b/>
              </w:rPr>
              <w:t>如一周有多天請假，可填寫同一張。</w:t>
            </w:r>
          </w:p>
        </w:tc>
      </w:tr>
      <w:tr w:rsidR="00361B3E" w:rsidTr="00E1643E">
        <w:tc>
          <w:tcPr>
            <w:tcW w:w="556" w:type="dxa"/>
          </w:tcPr>
          <w:p w:rsidR="00361B3E" w:rsidRPr="000C764D" w:rsidRDefault="00361B3E" w:rsidP="008D6E3F">
            <w:pPr>
              <w:jc w:val="center"/>
              <w:rPr>
                <w:rFonts w:ascii="華康勘亭流" w:eastAsia="華康勘亭流"/>
                <w:sz w:val="32"/>
                <w:szCs w:val="32"/>
              </w:rPr>
            </w:pPr>
          </w:p>
        </w:tc>
        <w:tc>
          <w:tcPr>
            <w:tcW w:w="1515" w:type="dxa"/>
          </w:tcPr>
          <w:p w:rsidR="00361B3E" w:rsidRPr="00361B3E" w:rsidRDefault="00361B3E" w:rsidP="008D6E3F">
            <w:pPr>
              <w:jc w:val="center"/>
              <w:rPr>
                <w:rFonts w:ascii="華康仿宋體W2" w:eastAsia="華康仿宋體W2"/>
                <w:sz w:val="28"/>
                <w:szCs w:val="28"/>
              </w:rPr>
            </w:pPr>
            <w:r w:rsidRPr="00361B3E">
              <w:rPr>
                <w:rFonts w:ascii="華康仿宋體W2" w:eastAsia="華康仿宋體W2" w:hint="eastAsia"/>
                <w:sz w:val="28"/>
                <w:szCs w:val="28"/>
              </w:rPr>
              <w:t>請假日期</w:t>
            </w:r>
          </w:p>
        </w:tc>
        <w:tc>
          <w:tcPr>
            <w:tcW w:w="1375" w:type="dxa"/>
          </w:tcPr>
          <w:p w:rsidR="00361B3E" w:rsidRPr="00361B3E" w:rsidRDefault="00361B3E" w:rsidP="008D6E3F">
            <w:pPr>
              <w:jc w:val="center"/>
              <w:rPr>
                <w:rFonts w:ascii="華康仿宋體W2" w:eastAsia="華康仿宋體W2"/>
                <w:sz w:val="28"/>
                <w:szCs w:val="28"/>
              </w:rPr>
            </w:pPr>
            <w:r w:rsidRPr="00361B3E">
              <w:rPr>
                <w:rFonts w:ascii="華康仿宋體W2" w:eastAsia="華康仿宋體W2" w:hint="eastAsia"/>
                <w:sz w:val="28"/>
                <w:szCs w:val="28"/>
              </w:rPr>
              <w:t>班級</w:t>
            </w:r>
          </w:p>
        </w:tc>
        <w:tc>
          <w:tcPr>
            <w:tcW w:w="978" w:type="dxa"/>
          </w:tcPr>
          <w:p w:rsidR="00361B3E" w:rsidRPr="00361B3E" w:rsidRDefault="00361B3E" w:rsidP="008D6E3F">
            <w:pPr>
              <w:jc w:val="center"/>
              <w:rPr>
                <w:rFonts w:ascii="華康仿宋體W2" w:eastAsia="華康仿宋體W2"/>
                <w:sz w:val="28"/>
                <w:szCs w:val="28"/>
              </w:rPr>
            </w:pPr>
            <w:r w:rsidRPr="00361B3E">
              <w:rPr>
                <w:rFonts w:ascii="華康仿宋體W2" w:eastAsia="華康仿宋體W2" w:hint="eastAsia"/>
                <w:sz w:val="28"/>
                <w:szCs w:val="28"/>
              </w:rPr>
              <w:t>座號</w:t>
            </w:r>
          </w:p>
        </w:tc>
        <w:tc>
          <w:tcPr>
            <w:tcW w:w="1789" w:type="dxa"/>
          </w:tcPr>
          <w:p w:rsidR="00361B3E" w:rsidRPr="00361B3E" w:rsidRDefault="00361B3E" w:rsidP="008D6E3F">
            <w:pPr>
              <w:jc w:val="center"/>
              <w:rPr>
                <w:rFonts w:ascii="華康仿宋體W2" w:eastAsia="華康仿宋體W2"/>
                <w:sz w:val="28"/>
                <w:szCs w:val="28"/>
              </w:rPr>
            </w:pPr>
            <w:r w:rsidRPr="00361B3E">
              <w:rPr>
                <w:rFonts w:ascii="華康仿宋體W2" w:eastAsia="華康仿宋體W2" w:hint="eastAsia"/>
                <w:sz w:val="28"/>
                <w:szCs w:val="28"/>
              </w:rPr>
              <w:t>姓  名</w:t>
            </w:r>
          </w:p>
        </w:tc>
        <w:tc>
          <w:tcPr>
            <w:tcW w:w="1875" w:type="dxa"/>
          </w:tcPr>
          <w:p w:rsidR="00361B3E" w:rsidRPr="00361B3E" w:rsidRDefault="00512EF0" w:rsidP="008D6E3F">
            <w:pPr>
              <w:jc w:val="center"/>
              <w:rPr>
                <w:rFonts w:ascii="華康仿宋體W2" w:eastAsia="華康仿宋體W2"/>
                <w:sz w:val="28"/>
                <w:szCs w:val="28"/>
              </w:rPr>
            </w:pPr>
            <w:r w:rsidRPr="00512EF0">
              <w:rPr>
                <w:rFonts w:ascii="華康仿宋體W2" w:eastAsia="華康仿宋體W2" w:hint="eastAsia"/>
                <w:sz w:val="28"/>
                <w:szCs w:val="28"/>
              </w:rPr>
              <w:t>家長簽章</w:t>
            </w:r>
          </w:p>
        </w:tc>
        <w:tc>
          <w:tcPr>
            <w:tcW w:w="1798" w:type="dxa"/>
          </w:tcPr>
          <w:p w:rsidR="00361B3E" w:rsidRPr="00361B3E" w:rsidRDefault="00512EF0" w:rsidP="008D6E3F">
            <w:pPr>
              <w:jc w:val="center"/>
              <w:rPr>
                <w:rFonts w:ascii="華康仿宋體W2" w:eastAsia="華康仿宋體W2"/>
                <w:sz w:val="28"/>
                <w:szCs w:val="28"/>
              </w:rPr>
            </w:pPr>
            <w:r>
              <w:rPr>
                <w:rFonts w:ascii="華康仿宋體W2" w:eastAsia="華康仿宋體W2" w:hint="eastAsia"/>
                <w:sz w:val="28"/>
                <w:szCs w:val="28"/>
              </w:rPr>
              <w:t>備註欄</w:t>
            </w:r>
          </w:p>
        </w:tc>
      </w:tr>
      <w:tr w:rsidR="00361B3E" w:rsidTr="00E1643E">
        <w:tc>
          <w:tcPr>
            <w:tcW w:w="556" w:type="dxa"/>
          </w:tcPr>
          <w:p w:rsidR="00361B3E" w:rsidRPr="000C764D" w:rsidRDefault="00361B3E" w:rsidP="008D6E3F">
            <w:pPr>
              <w:jc w:val="center"/>
              <w:rPr>
                <w:rFonts w:ascii="華康勘亭流" w:eastAsia="華康勘亭流"/>
                <w:sz w:val="32"/>
                <w:szCs w:val="32"/>
              </w:rPr>
            </w:pPr>
            <w:r w:rsidRPr="000C764D">
              <w:rPr>
                <w:rFonts w:ascii="華康勘亭流" w:eastAsia="華康勘亭流" w:hint="eastAsia"/>
                <w:sz w:val="32"/>
                <w:szCs w:val="32"/>
              </w:rPr>
              <w:t>1</w:t>
            </w:r>
          </w:p>
        </w:tc>
        <w:tc>
          <w:tcPr>
            <w:tcW w:w="1515" w:type="dxa"/>
          </w:tcPr>
          <w:p w:rsidR="00361B3E" w:rsidRPr="00AB7738" w:rsidRDefault="00361B3E" w:rsidP="008D6E3F">
            <w:pPr>
              <w:jc w:val="center"/>
              <w:rPr>
                <w:rFonts w:ascii="華康勘亭流" w:eastAsia="華康勘亭流"/>
                <w:sz w:val="28"/>
                <w:szCs w:val="28"/>
              </w:rPr>
            </w:pPr>
          </w:p>
        </w:tc>
        <w:tc>
          <w:tcPr>
            <w:tcW w:w="1375" w:type="dxa"/>
          </w:tcPr>
          <w:p w:rsidR="00361B3E" w:rsidRPr="00AB7738" w:rsidRDefault="00361B3E" w:rsidP="008D6E3F">
            <w:pPr>
              <w:jc w:val="center"/>
              <w:rPr>
                <w:rFonts w:ascii="華康勘亭流" w:eastAsia="華康勘亭流"/>
                <w:sz w:val="28"/>
                <w:szCs w:val="28"/>
              </w:rPr>
            </w:pPr>
          </w:p>
        </w:tc>
        <w:tc>
          <w:tcPr>
            <w:tcW w:w="978" w:type="dxa"/>
          </w:tcPr>
          <w:p w:rsidR="00361B3E" w:rsidRPr="00AB7738" w:rsidRDefault="00361B3E" w:rsidP="008D6E3F">
            <w:pPr>
              <w:jc w:val="center"/>
              <w:rPr>
                <w:rFonts w:ascii="華康勘亭流" w:eastAsia="華康勘亭流"/>
                <w:sz w:val="28"/>
                <w:szCs w:val="28"/>
              </w:rPr>
            </w:pPr>
          </w:p>
        </w:tc>
        <w:tc>
          <w:tcPr>
            <w:tcW w:w="1789" w:type="dxa"/>
          </w:tcPr>
          <w:p w:rsidR="00361B3E" w:rsidRPr="00AB7738" w:rsidRDefault="00361B3E" w:rsidP="008D6E3F">
            <w:pPr>
              <w:jc w:val="center"/>
              <w:rPr>
                <w:rFonts w:ascii="華康勘亭流" w:eastAsia="華康勘亭流"/>
                <w:sz w:val="28"/>
                <w:szCs w:val="28"/>
              </w:rPr>
            </w:pPr>
          </w:p>
        </w:tc>
        <w:tc>
          <w:tcPr>
            <w:tcW w:w="1875" w:type="dxa"/>
          </w:tcPr>
          <w:p w:rsidR="00361B3E" w:rsidRPr="00AB7738" w:rsidRDefault="00361B3E" w:rsidP="008D6E3F">
            <w:pPr>
              <w:jc w:val="center"/>
              <w:rPr>
                <w:rFonts w:ascii="華康勘亭流" w:eastAsia="華康勘亭流"/>
                <w:sz w:val="28"/>
                <w:szCs w:val="28"/>
              </w:rPr>
            </w:pPr>
          </w:p>
        </w:tc>
        <w:tc>
          <w:tcPr>
            <w:tcW w:w="1798" w:type="dxa"/>
          </w:tcPr>
          <w:p w:rsidR="00361B3E" w:rsidRPr="00AB7738" w:rsidRDefault="00361B3E" w:rsidP="008D6E3F">
            <w:pPr>
              <w:jc w:val="center"/>
              <w:rPr>
                <w:rFonts w:ascii="華康勘亭流" w:eastAsia="華康勘亭流"/>
                <w:sz w:val="28"/>
                <w:szCs w:val="28"/>
              </w:rPr>
            </w:pPr>
          </w:p>
        </w:tc>
      </w:tr>
      <w:tr w:rsidR="00361B3E" w:rsidTr="00E1643E">
        <w:tc>
          <w:tcPr>
            <w:tcW w:w="556" w:type="dxa"/>
          </w:tcPr>
          <w:p w:rsidR="00361B3E" w:rsidRPr="000C764D" w:rsidRDefault="00361B3E" w:rsidP="008D6E3F">
            <w:pPr>
              <w:jc w:val="center"/>
              <w:rPr>
                <w:rFonts w:ascii="華康勘亭流" w:eastAsia="華康勘亭流"/>
                <w:sz w:val="32"/>
                <w:szCs w:val="32"/>
              </w:rPr>
            </w:pPr>
            <w:r w:rsidRPr="000C764D">
              <w:rPr>
                <w:rFonts w:ascii="華康勘亭流" w:eastAsia="華康勘亭流" w:hint="eastAsia"/>
                <w:sz w:val="32"/>
                <w:szCs w:val="32"/>
              </w:rPr>
              <w:t>2</w:t>
            </w:r>
          </w:p>
        </w:tc>
        <w:tc>
          <w:tcPr>
            <w:tcW w:w="1515" w:type="dxa"/>
          </w:tcPr>
          <w:p w:rsidR="00361B3E" w:rsidRPr="000C764D" w:rsidRDefault="00361B3E" w:rsidP="008D6E3F">
            <w:pPr>
              <w:jc w:val="center"/>
              <w:rPr>
                <w:rFonts w:ascii="華康勘亭流" w:eastAsia="華康勘亭流"/>
                <w:sz w:val="32"/>
                <w:szCs w:val="32"/>
              </w:rPr>
            </w:pPr>
          </w:p>
        </w:tc>
        <w:tc>
          <w:tcPr>
            <w:tcW w:w="1375" w:type="dxa"/>
          </w:tcPr>
          <w:p w:rsidR="00361B3E" w:rsidRPr="000C764D" w:rsidRDefault="00361B3E" w:rsidP="008D6E3F">
            <w:pPr>
              <w:jc w:val="center"/>
              <w:rPr>
                <w:rFonts w:ascii="華康勘亭流" w:eastAsia="華康勘亭流"/>
                <w:sz w:val="32"/>
                <w:szCs w:val="32"/>
              </w:rPr>
            </w:pPr>
          </w:p>
        </w:tc>
        <w:tc>
          <w:tcPr>
            <w:tcW w:w="978" w:type="dxa"/>
          </w:tcPr>
          <w:p w:rsidR="00361B3E" w:rsidRPr="000C764D" w:rsidRDefault="00361B3E" w:rsidP="008D6E3F">
            <w:pPr>
              <w:jc w:val="center"/>
              <w:rPr>
                <w:rFonts w:ascii="華康勘亭流" w:eastAsia="華康勘亭流"/>
                <w:sz w:val="32"/>
                <w:szCs w:val="32"/>
              </w:rPr>
            </w:pPr>
          </w:p>
        </w:tc>
        <w:tc>
          <w:tcPr>
            <w:tcW w:w="1789" w:type="dxa"/>
          </w:tcPr>
          <w:p w:rsidR="00361B3E" w:rsidRPr="000C764D" w:rsidRDefault="00361B3E" w:rsidP="008D6E3F">
            <w:pPr>
              <w:jc w:val="center"/>
              <w:rPr>
                <w:rFonts w:ascii="華康勘亭流" w:eastAsia="華康勘亭流"/>
                <w:sz w:val="32"/>
                <w:szCs w:val="32"/>
              </w:rPr>
            </w:pPr>
          </w:p>
        </w:tc>
        <w:tc>
          <w:tcPr>
            <w:tcW w:w="1875" w:type="dxa"/>
          </w:tcPr>
          <w:p w:rsidR="00361B3E" w:rsidRPr="000C764D" w:rsidRDefault="00361B3E" w:rsidP="008D6E3F">
            <w:pPr>
              <w:jc w:val="center"/>
              <w:rPr>
                <w:rFonts w:ascii="華康勘亭流" w:eastAsia="華康勘亭流"/>
                <w:sz w:val="32"/>
                <w:szCs w:val="32"/>
              </w:rPr>
            </w:pPr>
          </w:p>
        </w:tc>
        <w:tc>
          <w:tcPr>
            <w:tcW w:w="1798" w:type="dxa"/>
          </w:tcPr>
          <w:p w:rsidR="00361B3E" w:rsidRPr="000C764D" w:rsidRDefault="00361B3E" w:rsidP="008D6E3F">
            <w:pPr>
              <w:jc w:val="center"/>
              <w:rPr>
                <w:rFonts w:ascii="華康勘亭流" w:eastAsia="華康勘亭流"/>
                <w:sz w:val="32"/>
                <w:szCs w:val="32"/>
              </w:rPr>
            </w:pPr>
          </w:p>
        </w:tc>
      </w:tr>
      <w:tr w:rsidR="00361B3E" w:rsidTr="00E1643E">
        <w:tc>
          <w:tcPr>
            <w:tcW w:w="556" w:type="dxa"/>
          </w:tcPr>
          <w:p w:rsidR="00361B3E" w:rsidRPr="000C764D" w:rsidRDefault="00361B3E" w:rsidP="008D6E3F">
            <w:pPr>
              <w:jc w:val="center"/>
              <w:rPr>
                <w:rFonts w:ascii="華康勘亭流" w:eastAsia="華康勘亭流"/>
                <w:sz w:val="32"/>
                <w:szCs w:val="32"/>
              </w:rPr>
            </w:pPr>
            <w:r w:rsidRPr="000C764D">
              <w:rPr>
                <w:rFonts w:ascii="華康勘亭流" w:eastAsia="華康勘亭流" w:hint="eastAsia"/>
                <w:sz w:val="32"/>
                <w:szCs w:val="32"/>
              </w:rPr>
              <w:t>3</w:t>
            </w:r>
          </w:p>
        </w:tc>
        <w:tc>
          <w:tcPr>
            <w:tcW w:w="1515" w:type="dxa"/>
          </w:tcPr>
          <w:p w:rsidR="00361B3E" w:rsidRPr="000C764D" w:rsidRDefault="00361B3E" w:rsidP="008D6E3F">
            <w:pPr>
              <w:jc w:val="center"/>
              <w:rPr>
                <w:rFonts w:ascii="華康勘亭流" w:eastAsia="華康勘亭流"/>
                <w:sz w:val="32"/>
                <w:szCs w:val="32"/>
              </w:rPr>
            </w:pPr>
          </w:p>
        </w:tc>
        <w:tc>
          <w:tcPr>
            <w:tcW w:w="1375" w:type="dxa"/>
          </w:tcPr>
          <w:p w:rsidR="00361B3E" w:rsidRPr="000C764D" w:rsidRDefault="00361B3E" w:rsidP="008D6E3F">
            <w:pPr>
              <w:jc w:val="center"/>
              <w:rPr>
                <w:rFonts w:ascii="華康勘亭流" w:eastAsia="華康勘亭流"/>
                <w:sz w:val="32"/>
                <w:szCs w:val="32"/>
              </w:rPr>
            </w:pPr>
          </w:p>
        </w:tc>
        <w:tc>
          <w:tcPr>
            <w:tcW w:w="978" w:type="dxa"/>
          </w:tcPr>
          <w:p w:rsidR="00361B3E" w:rsidRPr="000C764D" w:rsidRDefault="00361B3E" w:rsidP="008D6E3F">
            <w:pPr>
              <w:jc w:val="center"/>
              <w:rPr>
                <w:rFonts w:ascii="華康勘亭流" w:eastAsia="華康勘亭流"/>
                <w:sz w:val="32"/>
                <w:szCs w:val="32"/>
              </w:rPr>
            </w:pPr>
          </w:p>
        </w:tc>
        <w:tc>
          <w:tcPr>
            <w:tcW w:w="1789" w:type="dxa"/>
          </w:tcPr>
          <w:p w:rsidR="00361B3E" w:rsidRPr="000C764D" w:rsidRDefault="00361B3E" w:rsidP="008D6E3F">
            <w:pPr>
              <w:jc w:val="center"/>
              <w:rPr>
                <w:rFonts w:ascii="華康勘亭流" w:eastAsia="華康勘亭流"/>
                <w:sz w:val="32"/>
                <w:szCs w:val="32"/>
              </w:rPr>
            </w:pPr>
          </w:p>
        </w:tc>
        <w:tc>
          <w:tcPr>
            <w:tcW w:w="1875" w:type="dxa"/>
          </w:tcPr>
          <w:p w:rsidR="00361B3E" w:rsidRPr="000C764D" w:rsidRDefault="00361B3E" w:rsidP="008D6E3F">
            <w:pPr>
              <w:jc w:val="center"/>
              <w:rPr>
                <w:rFonts w:ascii="華康勘亭流" w:eastAsia="華康勘亭流"/>
                <w:sz w:val="32"/>
                <w:szCs w:val="32"/>
              </w:rPr>
            </w:pPr>
          </w:p>
        </w:tc>
        <w:tc>
          <w:tcPr>
            <w:tcW w:w="1798" w:type="dxa"/>
          </w:tcPr>
          <w:p w:rsidR="00361B3E" w:rsidRPr="000C764D" w:rsidRDefault="00361B3E" w:rsidP="008D6E3F">
            <w:pPr>
              <w:jc w:val="center"/>
              <w:rPr>
                <w:rFonts w:ascii="華康勘亭流" w:eastAsia="華康勘亭流"/>
                <w:sz w:val="32"/>
                <w:szCs w:val="32"/>
              </w:rPr>
            </w:pPr>
          </w:p>
        </w:tc>
      </w:tr>
    </w:tbl>
    <w:p w:rsidR="00361B3E" w:rsidRPr="001B569D" w:rsidRDefault="00361B3E">
      <w:pPr>
        <w:rPr>
          <w:rFonts w:ascii="華康行楷體W5" w:eastAsia="華康行楷體W5"/>
          <w:sz w:val="36"/>
          <w:szCs w:val="36"/>
        </w:rPr>
      </w:pPr>
    </w:p>
    <w:sectPr w:rsidR="00361B3E" w:rsidRPr="001B569D" w:rsidSect="00E1643E">
      <w:pgSz w:w="11906" w:h="16838"/>
      <w:pgMar w:top="851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9B0" w:rsidRDefault="001629B0" w:rsidP="003D60FF">
      <w:r>
        <w:separator/>
      </w:r>
    </w:p>
  </w:endnote>
  <w:endnote w:type="continuationSeparator" w:id="0">
    <w:p w:rsidR="001629B0" w:rsidRDefault="001629B0" w:rsidP="003D6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隸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仿宋體W2">
    <w:panose1 w:val="02020209000000000000"/>
    <w:charset w:val="88"/>
    <w:family w:val="modern"/>
    <w:pitch w:val="fixed"/>
    <w:sig w:usb0="80000001" w:usb1="28091800" w:usb2="00000016" w:usb3="00000000" w:csb0="00100000" w:csb1="00000000"/>
  </w:font>
  <w:font w:name="華康勘亭流">
    <w:panose1 w:val="03000909000000000000"/>
    <w:charset w:val="88"/>
    <w:family w:val="modern"/>
    <w:pitch w:val="fixed"/>
    <w:sig w:usb0="80000001" w:usb1="28091800" w:usb2="00000016" w:usb3="00000000" w:csb0="00100000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9B0" w:rsidRDefault="001629B0" w:rsidP="003D60FF">
      <w:r>
        <w:separator/>
      </w:r>
    </w:p>
  </w:footnote>
  <w:footnote w:type="continuationSeparator" w:id="0">
    <w:p w:rsidR="001629B0" w:rsidRDefault="001629B0" w:rsidP="003D6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F61D9B"/>
    <w:multiLevelType w:val="hybridMultilevel"/>
    <w:tmpl w:val="85DA6EB2"/>
    <w:lvl w:ilvl="0" w:tplc="F70E801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6C112663"/>
    <w:multiLevelType w:val="hybridMultilevel"/>
    <w:tmpl w:val="85DA6EB2"/>
    <w:lvl w:ilvl="0" w:tplc="F70E801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4D"/>
    <w:rsid w:val="000A5428"/>
    <w:rsid w:val="000B57F4"/>
    <w:rsid w:val="000C764D"/>
    <w:rsid w:val="001255BE"/>
    <w:rsid w:val="001629B0"/>
    <w:rsid w:val="00190D4C"/>
    <w:rsid w:val="00195FF4"/>
    <w:rsid w:val="001B569D"/>
    <w:rsid w:val="00301D2E"/>
    <w:rsid w:val="00361B3E"/>
    <w:rsid w:val="003D60FF"/>
    <w:rsid w:val="00417D70"/>
    <w:rsid w:val="00512EF0"/>
    <w:rsid w:val="00533DF7"/>
    <w:rsid w:val="00576B17"/>
    <w:rsid w:val="007273DA"/>
    <w:rsid w:val="00770370"/>
    <w:rsid w:val="008676CC"/>
    <w:rsid w:val="009C69D2"/>
    <w:rsid w:val="00AB7738"/>
    <w:rsid w:val="00B52A1B"/>
    <w:rsid w:val="00DC253C"/>
    <w:rsid w:val="00E1643E"/>
    <w:rsid w:val="00E16E60"/>
    <w:rsid w:val="00E719D1"/>
    <w:rsid w:val="00EA5F75"/>
    <w:rsid w:val="00FD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447D2A-58BD-4D69-9160-D4E2F8912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764D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DC25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C253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D60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D60F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D60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D60F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2020-10-29T01:12:00Z</cp:lastPrinted>
  <dcterms:created xsi:type="dcterms:W3CDTF">2020-10-29T01:13:00Z</dcterms:created>
  <dcterms:modified xsi:type="dcterms:W3CDTF">2021-08-26T05:09:00Z</dcterms:modified>
</cp:coreProperties>
</file>